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6CB7" w14:textId="77777777" w:rsidR="00783C9F" w:rsidRDefault="00783C9F" w:rsidP="00374B3B">
      <w:pPr>
        <w:pStyle w:val="Titl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</w:p>
    <w:p w14:paraId="5C08B6D3" w14:textId="77777777" w:rsidR="00783C9F" w:rsidRDefault="00783C9F" w:rsidP="00374B3B">
      <w:pPr>
        <w:pStyle w:val="Titl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</w:p>
    <w:p w14:paraId="507EFD84" w14:textId="78226EFC" w:rsidR="00F734E1" w:rsidRPr="00374B3B" w:rsidRDefault="00BA5125" w:rsidP="00374B3B">
      <w:pPr>
        <w:pStyle w:val="Titl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Polityka Ochrony Danych</w:t>
      </w:r>
    </w:p>
    <w:p w14:paraId="32D07E48" w14:textId="7F8843F1" w:rsidR="00F734E1" w:rsidRDefault="00BA5125" w:rsidP="00374B3B">
      <w:pPr>
        <w:ind w:right="-3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Najnowsza aktualizacja: </w:t>
      </w:r>
      <w:r w:rsidRPr="00E73BF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czerwca </w:t>
      </w:r>
      <w:r w:rsidRPr="00E73BFE">
        <w:rPr>
          <w:rFonts w:ascii="Arial Narrow" w:hAnsi="Arial Narrow"/>
          <w:sz w:val="24"/>
          <w:szCs w:val="24"/>
        </w:rPr>
        <w:t>2021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646F09B0" w14:textId="12D38A52" w:rsidR="00783C9F" w:rsidRDefault="00783C9F" w:rsidP="00374B3B">
      <w:pPr>
        <w:ind w:right="-30"/>
        <w:jc w:val="center"/>
        <w:rPr>
          <w:rFonts w:ascii="Arial Narrow" w:hAnsi="Arial Narrow"/>
          <w:sz w:val="24"/>
          <w:szCs w:val="24"/>
        </w:rPr>
      </w:pPr>
    </w:p>
    <w:p w14:paraId="586E160C" w14:textId="77777777" w:rsidR="00783C9F" w:rsidRPr="00F2570C" w:rsidRDefault="00783C9F" w:rsidP="00374B3B">
      <w:pPr>
        <w:ind w:right="-30"/>
        <w:jc w:val="center"/>
        <w:rPr>
          <w:rFonts w:ascii="Arial Narrow" w:hAnsi="Arial Narrow"/>
          <w:sz w:val="24"/>
          <w:szCs w:val="24"/>
        </w:rPr>
      </w:pPr>
    </w:p>
    <w:p w14:paraId="29CD57CC" w14:textId="77777777" w:rsidR="00341E56" w:rsidRPr="00374B3B" w:rsidRDefault="00341E56" w:rsidP="001A2256">
      <w:pPr>
        <w:ind w:right="-3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33737B5" w14:textId="79ED1A51" w:rsidR="00F734E1" w:rsidRPr="00374B3B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LIVESTORM przywiązuje szczególną wagę do ochrony i zabezpieczenia Danych użytkownika. Niniejsza Polityka Ochrony Danych stanowi integralną część Ogólnych Warunków Użytkowania i ma na celu regulowanie gromadzenia, użytkowania i dostępu do Danych w ramach korzystania z Witryny i/lub Usług Livestorm, w szczególności podczas organizowania, zarządzania i udziału w wydarzeniach online. Definicje wszystkich słów pisanych wielką literą są podane w Ogólnych Warunkach Użytkowania.</w:t>
      </w:r>
    </w:p>
    <w:p w14:paraId="40506DF0" w14:textId="77777777" w:rsidR="00374B3B" w:rsidRPr="00397D02" w:rsidRDefault="00374B3B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29FE50FB" w14:textId="77777777" w:rsidR="00D600F4" w:rsidRPr="00397D02" w:rsidRDefault="00D600F4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349DE191" w14:textId="591E3865" w:rsidR="00F734E1" w:rsidRPr="00374B3B" w:rsidRDefault="00BA5125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 Legalność przetwarzania - Dostęp do Witryny i Usług</w:t>
      </w:r>
    </w:p>
    <w:p w14:paraId="334BE6D1" w14:textId="77777777" w:rsidR="00D600F4" w:rsidRPr="00F2570C" w:rsidRDefault="00D600F4" w:rsidP="00374B3B">
      <w:pPr>
        <w:pStyle w:val="BodyText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27E34348" w14:textId="26025C7D" w:rsidR="00F734E1" w:rsidRPr="00374B3B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Polityka Ochrony Danych ma zastosowanie do każdego Użytkownika, który uzyskuje dostęp do Witryny i/lub Usług Livestorm. Na każdym Użytkowniku spoczywa odpowiedzialność za uważne zapoznanie się z Polityką Ochrony Danych, w szczególności po każdorazowym wprowadzeniu zmian do powyższej Polityki.</w:t>
      </w:r>
    </w:p>
    <w:p w14:paraId="6F1AACF1" w14:textId="6B8A6094" w:rsidR="00374B3B" w:rsidRPr="00397D02" w:rsidRDefault="00374B3B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36A806DA" w14:textId="77777777" w:rsidR="00D600F4" w:rsidRPr="00397D02" w:rsidRDefault="00D600F4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736EA0C9" w14:textId="2CBA1A39" w:rsidR="00F734E1" w:rsidRPr="00374B3B" w:rsidRDefault="00BA5125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Identyfikacja LIVESTORM</w:t>
      </w:r>
    </w:p>
    <w:p w14:paraId="6F5FA401" w14:textId="77777777" w:rsidR="00D600F4" w:rsidRPr="00F2570C" w:rsidRDefault="00D600F4" w:rsidP="00374B3B">
      <w:pPr>
        <w:pStyle w:val="BodyText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761B41D7" w14:textId="4B3771DB" w:rsidR="00F734E1" w:rsidRPr="00397D02" w:rsidRDefault="00BA5125" w:rsidP="00374B3B">
      <w:pPr>
        <w:pStyle w:val="BodyText"/>
        <w:ind w:left="120" w:right="-3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</w:rPr>
        <w:t>Administratorem danych strony internetowej livestorm.co jest: LIVESTORM, uproszczona spółka akcyjna (</w:t>
      </w:r>
      <w:r>
        <w:rPr>
          <w:rFonts w:ascii="Arial Narrow" w:hAnsi="Arial Narrow"/>
          <w:i/>
          <w:iCs/>
        </w:rPr>
        <w:t>société par actions simplifiée</w:t>
      </w:r>
      <w:r>
        <w:rPr>
          <w:rFonts w:ascii="Arial Narrow" w:hAnsi="Arial Narrow"/>
        </w:rPr>
        <w:t xml:space="preserve">) z kapitałem </w:t>
      </w:r>
      <w:r w:rsidRPr="00E73BFE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</w:t>
      </w:r>
      <w:r w:rsidRPr="00E73BFE">
        <w:rPr>
          <w:rFonts w:ascii="Arial Narrow" w:hAnsi="Arial Narrow"/>
        </w:rPr>
        <w:t>265</w:t>
      </w:r>
      <w:r>
        <w:rPr>
          <w:rFonts w:ascii="Arial Narrow" w:hAnsi="Arial Narrow"/>
        </w:rPr>
        <w:t>,</w:t>
      </w:r>
      <w:r w:rsidRPr="00E73BFE">
        <w:rPr>
          <w:rFonts w:ascii="Arial Narrow" w:hAnsi="Arial Narrow"/>
        </w:rPr>
        <w:t>85</w:t>
      </w:r>
      <w:r>
        <w:rPr>
          <w:rFonts w:ascii="Arial Narrow" w:hAnsi="Arial Narrow"/>
        </w:rPr>
        <w:t xml:space="preserve"> EUR, z siedzibą pod adresem </w:t>
      </w:r>
      <w:r w:rsidRPr="00E73BFE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, rue Rodier </w:t>
      </w:r>
      <w:r w:rsidRPr="00E73BFE">
        <w:rPr>
          <w:rFonts w:ascii="Arial Narrow" w:hAnsi="Arial Narrow"/>
        </w:rPr>
        <w:t>75009</w:t>
      </w:r>
      <w:r>
        <w:rPr>
          <w:rFonts w:ascii="Arial Narrow" w:hAnsi="Arial Narrow"/>
        </w:rPr>
        <w:t xml:space="preserve"> Paris, Francja, zarejestrowana w rejestrze handlowym i spółek Paryża pod numerem </w:t>
      </w:r>
      <w:r w:rsidRPr="00E73BFE">
        <w:rPr>
          <w:rFonts w:ascii="Arial Narrow" w:hAnsi="Arial Narrow"/>
        </w:rPr>
        <w:t>820</w:t>
      </w:r>
      <w:r>
        <w:rPr>
          <w:rFonts w:ascii="Arial Narrow" w:hAnsi="Arial Narrow"/>
        </w:rPr>
        <w:t xml:space="preserve"> </w:t>
      </w:r>
      <w:r w:rsidRPr="00E73BFE">
        <w:rPr>
          <w:rFonts w:ascii="Arial Narrow" w:hAnsi="Arial Narrow"/>
        </w:rPr>
        <w:t>434</w:t>
      </w:r>
      <w:r>
        <w:rPr>
          <w:rFonts w:ascii="Arial Narrow" w:hAnsi="Arial Narrow"/>
        </w:rPr>
        <w:t xml:space="preserve"> </w:t>
      </w:r>
      <w:r w:rsidRPr="00E73BFE">
        <w:rPr>
          <w:rFonts w:ascii="Arial Narrow" w:hAnsi="Arial Narrow"/>
        </w:rPr>
        <w:t>439</w:t>
      </w:r>
      <w:r>
        <w:rPr>
          <w:rFonts w:ascii="Arial Narrow" w:hAnsi="Arial Narrow"/>
        </w:rPr>
        <w:t>, reprezentowana przez dyrektora generalnego Gillesa Bertaux.</w:t>
      </w:r>
    </w:p>
    <w:p w14:paraId="6276921C" w14:textId="77777777" w:rsidR="00D600F4" w:rsidRPr="00397D02" w:rsidRDefault="00D600F4" w:rsidP="00374B3B">
      <w:pPr>
        <w:pStyle w:val="BodyText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3DD5D776" w14:textId="77777777" w:rsidR="00DC7089" w:rsidRPr="00397D02" w:rsidRDefault="00DC7089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2FC4FE2E" w14:textId="44109462" w:rsidR="00F734E1" w:rsidRDefault="00BA5125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Dane gromadzone przez LIVESTORM jako Administratora danych o Administratorach i Managerach</w:t>
      </w:r>
    </w:p>
    <w:p w14:paraId="3CD57209" w14:textId="77777777" w:rsidR="00374B3B" w:rsidRPr="00374B3B" w:rsidRDefault="00374B3B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842"/>
        <w:gridCol w:w="3685"/>
        <w:gridCol w:w="2694"/>
        <w:gridCol w:w="1843"/>
      </w:tblGrid>
      <w:tr w:rsidR="00A7593C" w:rsidRPr="00374B3B" w14:paraId="6411807E" w14:textId="1E0338F5" w:rsidTr="00171AC5">
        <w:trPr>
          <w:trHeight w:val="402"/>
        </w:trPr>
        <w:tc>
          <w:tcPr>
            <w:tcW w:w="290" w:type="dxa"/>
          </w:tcPr>
          <w:p w14:paraId="28E565AC" w14:textId="77777777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E0FE0" w14:textId="2FECC244" w:rsidR="00A7593C" w:rsidRPr="00374B3B" w:rsidRDefault="00A7593C" w:rsidP="00374B3B">
            <w:pPr>
              <w:pStyle w:val="TableParagraph"/>
              <w:spacing w:line="240" w:lineRule="auto"/>
              <w:ind w:left="12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Cel</w:t>
            </w:r>
          </w:p>
        </w:tc>
        <w:tc>
          <w:tcPr>
            <w:tcW w:w="3685" w:type="dxa"/>
          </w:tcPr>
          <w:p w14:paraId="5E53D91E" w14:textId="77777777" w:rsidR="00A7593C" w:rsidRPr="00374B3B" w:rsidRDefault="00A7593C" w:rsidP="00374B3B">
            <w:pPr>
              <w:pStyle w:val="TableParagraph"/>
              <w:spacing w:line="240" w:lineRule="auto"/>
              <w:ind w:left="9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Gromadzone dane</w:t>
            </w:r>
          </w:p>
        </w:tc>
        <w:tc>
          <w:tcPr>
            <w:tcW w:w="2694" w:type="dxa"/>
          </w:tcPr>
          <w:p w14:paraId="51BD3E72" w14:textId="77777777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Podstawa prawna</w:t>
            </w:r>
          </w:p>
        </w:tc>
        <w:tc>
          <w:tcPr>
            <w:tcW w:w="1843" w:type="dxa"/>
          </w:tcPr>
          <w:p w14:paraId="7CACC6E6" w14:textId="2C93623F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Czas przechowywania</w:t>
            </w:r>
          </w:p>
        </w:tc>
      </w:tr>
      <w:tr w:rsidR="00A7593C" w:rsidRPr="00374B3B" w14:paraId="681B7354" w14:textId="0B5752BB" w:rsidTr="00171AC5">
        <w:trPr>
          <w:trHeight w:val="402"/>
        </w:trPr>
        <w:tc>
          <w:tcPr>
            <w:tcW w:w="290" w:type="dxa"/>
          </w:tcPr>
          <w:p w14:paraId="0646D210" w14:textId="6EDE5DC7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05E3249" w14:textId="41928992" w:rsidR="00A7593C" w:rsidRPr="00374B3B" w:rsidRDefault="00A7593C" w:rsidP="00374B3B">
            <w:pPr>
              <w:pStyle w:val="TableParagraph"/>
              <w:spacing w:line="240" w:lineRule="auto"/>
              <w:ind w:left="129" w:righ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Zakładanie Konta Livestorm i zarządzanie nim.</w:t>
            </w:r>
          </w:p>
        </w:tc>
        <w:tc>
          <w:tcPr>
            <w:tcW w:w="3685" w:type="dxa"/>
          </w:tcPr>
          <w:p w14:paraId="386D2E6B" w14:textId="10E3E730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Informacje o koncie: identyfikator, hasło, nazwisko, imię, adres e-mail, profile portali społecznościowych, komentarze, opinie, pytania, wkład podczas wydarzenia online, zdjęcia osoby fizycznej zarejestrowane podczas wydarzenia online (filmy wideo);</w:t>
            </w:r>
          </w:p>
          <w:p w14:paraId="0B582057" w14:textId="1228C726" w:rsidR="00A7593C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Dane identyfikacyjne: nazwisko, imię, numer telefonu i adres pocztowy, umożliwiające identyfikację osoby prawnej, informacje o fakturowaniu; </w:t>
            </w:r>
          </w:p>
          <w:p w14:paraId="4F9A7FC2" w14:textId="416CC4D0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Dane połączenia: Adres IP, kraj połączenia;</w:t>
            </w:r>
          </w:p>
          <w:p w14:paraId="071EA000" w14:textId="04C72866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Informacje służbowe: manager/administrator, uczestnik, zaproszony prelegent;</w:t>
            </w:r>
          </w:p>
          <w:p w14:paraId="46274C04" w14:textId="77777777" w:rsidR="00A7593C" w:rsidRPr="00756354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Dane bankowe: numer karty płatniczej używanej do fakturowania.</w:t>
            </w:r>
          </w:p>
          <w:p w14:paraId="18BBFDCD" w14:textId="4312DFFA" w:rsidR="00A7593C" w:rsidRPr="00374B3B" w:rsidRDefault="00A7593C" w:rsidP="00756354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357" w:righ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F2945C" w14:textId="21FC86F7" w:rsidR="00C67C1C" w:rsidRDefault="00A7593C" w:rsidP="00374B3B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Konieczność zawarcia umowy z użytkownikiem</w:t>
            </w:r>
            <w:r w:rsidR="00171AC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 celu uzyskania dostępu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 korzystania z Konta na naszej stronie internetowej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i naszej aplikacji. </w:t>
            </w:r>
          </w:p>
          <w:p w14:paraId="7F046ECC" w14:textId="3A0AC491" w:rsidR="00A7593C" w:rsidRPr="00374B3B" w:rsidRDefault="00A7593C" w:rsidP="00C67C1C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lit.b RODO).</w:t>
            </w:r>
          </w:p>
        </w:tc>
        <w:tc>
          <w:tcPr>
            <w:tcW w:w="1843" w:type="dxa"/>
          </w:tcPr>
          <w:p w14:paraId="300D7613" w14:textId="2027BFC9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Okres korzystania przez Użytkownika</w:t>
            </w:r>
            <w:r w:rsidR="00E73BF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 Usługi Livestorm.</w:t>
            </w:r>
          </w:p>
        </w:tc>
      </w:tr>
      <w:tr w:rsidR="00A7593C" w:rsidRPr="00374B3B" w14:paraId="08E92548" w14:textId="0F777BD7" w:rsidTr="00171AC5">
        <w:trPr>
          <w:trHeight w:val="913"/>
        </w:trPr>
        <w:tc>
          <w:tcPr>
            <w:tcW w:w="290" w:type="dxa"/>
          </w:tcPr>
          <w:p w14:paraId="100ED528" w14:textId="4959CB43" w:rsidR="00A7593C" w:rsidRPr="00374B3B" w:rsidRDefault="00A7593C" w:rsidP="00756354">
            <w:pPr>
              <w:pStyle w:val="TableParagraph"/>
              <w:tabs>
                <w:tab w:val="left" w:pos="918"/>
                <w:tab w:val="left" w:pos="1175"/>
                <w:tab w:val="left" w:pos="2767"/>
              </w:tabs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14:paraId="00FEDFED" w14:textId="7134DEBD" w:rsidR="00A7593C" w:rsidRPr="00374B3B" w:rsidRDefault="00A7593C" w:rsidP="00374B3B">
            <w:pPr>
              <w:pStyle w:val="TableParagraph"/>
              <w:tabs>
                <w:tab w:val="left" w:pos="918"/>
                <w:tab w:val="left" w:pos="1175"/>
                <w:tab w:val="left" w:pos="2767"/>
              </w:tabs>
              <w:spacing w:line="240" w:lineRule="auto"/>
              <w:ind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Udoskonalenie usług oferowanych przez LIVESTORM i pomiar odbiorców.</w:t>
            </w:r>
          </w:p>
        </w:tc>
        <w:tc>
          <w:tcPr>
            <w:tcW w:w="3685" w:type="dxa"/>
          </w:tcPr>
          <w:p w14:paraId="6275FA26" w14:textId="1048699A" w:rsidR="00A7593C" w:rsidRPr="003C17B8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Dane połączenia: godziny, kraje, dostawca dostępu IT, serwery proxy, adres IP, UDID, URL, rozdzielczość systemu operacyjnego;</w:t>
            </w:r>
          </w:p>
          <w:p w14:paraId="7C7097F0" w14:textId="4507F03E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Lokalizacja;</w:t>
            </w:r>
          </w:p>
          <w:p w14:paraId="5E3D53E3" w14:textId="6FD2808D" w:rsidR="00A7593C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Dane dotyczące użytkowania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 przeglądania (np. liczba przeprowadzonych webinarów, wykorzystane funkcje itp.).</w:t>
            </w:r>
          </w:p>
          <w:p w14:paraId="795CD661" w14:textId="43A2F928" w:rsidR="00F2570C" w:rsidRPr="00374B3B" w:rsidRDefault="00F2570C" w:rsidP="005350C1">
            <w:pPr>
              <w:pStyle w:val="TableParagraph"/>
              <w:tabs>
                <w:tab w:val="left" w:pos="817"/>
              </w:tabs>
              <w:spacing w:line="240" w:lineRule="auto"/>
              <w:ind w:left="357"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E472EC" w14:textId="7EDAD796" w:rsidR="00A7593C" w:rsidRDefault="00A7593C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Nasz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uzasadniony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interes polegający na analizie naszych usług pod kątem zaoferowania użytkownikom jak najlepszego doświadczenia.</w:t>
            </w:r>
          </w:p>
          <w:p w14:paraId="79994B42" w14:textId="56D3A406" w:rsidR="00A7593C" w:rsidRPr="00374B3B" w:rsidRDefault="00A7593C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 lit f RODO).</w:t>
            </w:r>
          </w:p>
        </w:tc>
        <w:tc>
          <w:tcPr>
            <w:tcW w:w="1843" w:type="dxa"/>
          </w:tcPr>
          <w:p w14:paraId="75D69EC6" w14:textId="5C98564F" w:rsidR="00A7593C" w:rsidRPr="00374B3B" w:rsidRDefault="00F477A9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 xml:space="preserve"> miesięcy.</w:t>
            </w:r>
          </w:p>
        </w:tc>
      </w:tr>
      <w:tr w:rsidR="00A7593C" w:rsidRPr="00374B3B" w14:paraId="115C096F" w14:textId="4596108F" w:rsidTr="00171AC5">
        <w:trPr>
          <w:trHeight w:val="560"/>
        </w:trPr>
        <w:tc>
          <w:tcPr>
            <w:tcW w:w="290" w:type="dxa"/>
          </w:tcPr>
          <w:p w14:paraId="30BFAA2F" w14:textId="14D79C83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8A84B1F" w14:textId="0E97D0E0" w:rsidR="00A7593C" w:rsidRPr="00374B3B" w:rsidRDefault="00A7593C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Odpowiedź na żądania organów administracyjnych i prawnych.</w:t>
            </w:r>
          </w:p>
        </w:tc>
        <w:tc>
          <w:tcPr>
            <w:tcW w:w="3685" w:type="dxa"/>
          </w:tcPr>
          <w:p w14:paraId="2B56BF60" w14:textId="2E27FC71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Dane techniczne.</w:t>
            </w:r>
          </w:p>
        </w:tc>
        <w:tc>
          <w:tcPr>
            <w:tcW w:w="2694" w:type="dxa"/>
          </w:tcPr>
          <w:p w14:paraId="5572B741" w14:textId="3BDB50BE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Obowiązki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prawne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interesariuszy określone</w:t>
            </w:r>
            <w:r>
              <w:rPr>
                <w:rFonts w:ascii="Arial Narrow" w:hAnsi="Arial Narrow"/>
                <w:sz w:val="24"/>
                <w:szCs w:val="24"/>
              </w:rPr>
              <w:tab/>
              <w:t>w art. L.</w:t>
            </w:r>
            <w:r w:rsidRPr="00E73BFE">
              <w:rPr>
                <w:rFonts w:ascii="Arial Narrow" w:hAnsi="Arial Narrow"/>
                <w:sz w:val="24"/>
                <w:szCs w:val="24"/>
              </w:rPr>
              <w:t>34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, II, </w:t>
            </w:r>
            <w:r w:rsidRPr="00E73BFE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Kodeksu Łączności Pocztowej i Elektronicznej.</w:t>
            </w:r>
          </w:p>
          <w:p w14:paraId="101D2CEF" w14:textId="48382D20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lit.c RODO).</w:t>
            </w:r>
          </w:p>
          <w:p w14:paraId="39F89AEB" w14:textId="1AF04F41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0616E4" w14:textId="7541340C" w:rsidR="00A7593C" w:rsidRPr="00374B3B" w:rsidRDefault="00397D02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rok od zawiadomienia. </w:t>
            </w:r>
          </w:p>
        </w:tc>
      </w:tr>
      <w:tr w:rsidR="00A7593C" w:rsidRPr="00374B3B" w14:paraId="76E2CCC8" w14:textId="69A8F39B" w:rsidTr="00171AC5">
        <w:trPr>
          <w:trHeight w:val="1729"/>
        </w:trPr>
        <w:tc>
          <w:tcPr>
            <w:tcW w:w="290" w:type="dxa"/>
          </w:tcPr>
          <w:p w14:paraId="02099324" w14:textId="2E9C18E5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BA0F0D0" w14:textId="5BC423A1" w:rsidR="00A7593C" w:rsidRPr="00374B3B" w:rsidRDefault="00A7593C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Propozycja nowych usług dostosowanych do potrzeb użytkownika i poszukiwanie rynków zbytu.</w:t>
            </w:r>
          </w:p>
        </w:tc>
        <w:tc>
          <w:tcPr>
            <w:tcW w:w="3685" w:type="dxa"/>
          </w:tcPr>
          <w:p w14:paraId="7E70A083" w14:textId="26750843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Pliki „cookie”;</w:t>
            </w:r>
          </w:p>
          <w:p w14:paraId="5843243E" w14:textId="72CAB672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Zainteresowania i preferencje.</w:t>
            </w:r>
          </w:p>
        </w:tc>
        <w:tc>
          <w:tcPr>
            <w:tcW w:w="2694" w:type="dxa"/>
          </w:tcPr>
          <w:p w14:paraId="4EC92E89" w14:textId="557D9D5C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Zgoda użytkownika.</w:t>
            </w:r>
          </w:p>
          <w:p w14:paraId="22D23FB5" w14:textId="2B84A666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lit.a RODO)</w:t>
            </w:r>
          </w:p>
        </w:tc>
        <w:tc>
          <w:tcPr>
            <w:tcW w:w="1843" w:type="dxa"/>
          </w:tcPr>
          <w:p w14:paraId="119665CA" w14:textId="799AA4B8" w:rsidR="00A7593C" w:rsidRPr="00374B3B" w:rsidRDefault="00A7593C" w:rsidP="00E73BFE">
            <w:pPr>
              <w:pStyle w:val="TableParagraph"/>
              <w:spacing w:line="240" w:lineRule="auto"/>
              <w:ind w:left="0" w:right="132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lata od ostatniego kontaktu</w:t>
            </w:r>
            <w:r w:rsidR="00E73B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 LIVESTORM</w:t>
            </w:r>
          </w:p>
        </w:tc>
      </w:tr>
      <w:tr w:rsidR="00397D02" w:rsidRPr="00374B3B" w14:paraId="71B49378" w14:textId="77777777" w:rsidTr="00171AC5">
        <w:trPr>
          <w:trHeight w:val="560"/>
        </w:trPr>
        <w:tc>
          <w:tcPr>
            <w:tcW w:w="290" w:type="dxa"/>
          </w:tcPr>
          <w:p w14:paraId="226A019E" w14:textId="378A6006" w:rsidR="00397D02" w:rsidRDefault="00397D02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7CCC55E" w14:textId="4F7BCF14" w:rsidR="00397D02" w:rsidRPr="002A12C6" w:rsidRDefault="002A12C6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Czat na stronie internetowej.</w:t>
            </w:r>
          </w:p>
        </w:tc>
        <w:tc>
          <w:tcPr>
            <w:tcW w:w="3685" w:type="dxa"/>
          </w:tcPr>
          <w:p w14:paraId="65BC7F1D" w14:textId="65D81C58" w:rsidR="00397D02" w:rsidRPr="00374B3B" w:rsidRDefault="00397D02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Pliki „cookie”.</w:t>
            </w:r>
          </w:p>
        </w:tc>
        <w:tc>
          <w:tcPr>
            <w:tcW w:w="2694" w:type="dxa"/>
          </w:tcPr>
          <w:p w14:paraId="3AEFE4DF" w14:textId="4F0AB434" w:rsidR="00F477A9" w:rsidRDefault="00F477A9" w:rsidP="00F477A9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Zgoda użytkownika.</w:t>
            </w:r>
          </w:p>
          <w:p w14:paraId="0B655ED2" w14:textId="202C182E" w:rsidR="00397D02" w:rsidRPr="00374B3B" w:rsidRDefault="00F477A9" w:rsidP="00F477A9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lit.a RODO)</w:t>
            </w:r>
          </w:p>
        </w:tc>
        <w:tc>
          <w:tcPr>
            <w:tcW w:w="1843" w:type="dxa"/>
          </w:tcPr>
          <w:p w14:paraId="4AF34540" w14:textId="34C92667" w:rsidR="00397D02" w:rsidRDefault="00397D02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miesięcy.</w:t>
            </w:r>
          </w:p>
        </w:tc>
      </w:tr>
      <w:tr w:rsidR="00F477A9" w:rsidRPr="00374B3B" w14:paraId="06C434F1" w14:textId="77777777" w:rsidTr="00171AC5">
        <w:trPr>
          <w:trHeight w:val="5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E11" w14:textId="304E4C2A" w:rsidR="00F477A9" w:rsidRDefault="00F477A9" w:rsidP="00F477A9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D54" w14:textId="63D07740" w:rsidR="00F477A9" w:rsidRPr="002A12C6" w:rsidRDefault="002A12C6" w:rsidP="00735928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Analityczne pomiary korzystania ze strony internetowej.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078" w14:textId="2EC4579A" w:rsidR="00F477A9" w:rsidRPr="00374B3B" w:rsidRDefault="00F477A9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Pliki „cookie”.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D72" w14:textId="68B00A4D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Zgoda użytkownika.</w:t>
            </w:r>
          </w:p>
          <w:p w14:paraId="730E3002" w14:textId="77777777" w:rsidR="00F477A9" w:rsidRPr="00374B3B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lit.a RODO)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584" w14:textId="66CDFF32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miesięcy.</w:t>
            </w:r>
          </w:p>
        </w:tc>
      </w:tr>
      <w:tr w:rsidR="00F477A9" w:rsidRPr="00374B3B" w14:paraId="2962B5CB" w14:textId="77777777" w:rsidTr="00171AC5">
        <w:trPr>
          <w:trHeight w:val="5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692" w14:textId="7A3B7BF0" w:rsidR="00F477A9" w:rsidRDefault="00F477A9" w:rsidP="00735928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F2B" w14:textId="04C06432" w:rsidR="00F477A9" w:rsidRPr="002A12C6" w:rsidRDefault="002A12C6" w:rsidP="00735928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Dostosowanie strony internetowej.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1CB" w14:textId="3D617D8C" w:rsidR="00F477A9" w:rsidRPr="00374B3B" w:rsidRDefault="00F477A9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Pliki „cookie”.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0C9" w14:textId="44881CE4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Zgoda użytkownika.</w:t>
            </w:r>
          </w:p>
          <w:p w14:paraId="281DFDC5" w14:textId="77777777" w:rsidR="00F477A9" w:rsidRPr="00374B3B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lit.a RODO)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4BC" w14:textId="07C3FCA8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miesięcy.</w:t>
            </w:r>
          </w:p>
        </w:tc>
      </w:tr>
    </w:tbl>
    <w:p w14:paraId="1794EC74" w14:textId="77777777" w:rsidR="00F477A9" w:rsidRPr="00397D02" w:rsidRDefault="00F477A9" w:rsidP="00374B3B">
      <w:pPr>
        <w:ind w:left="120" w:right="1883"/>
        <w:rPr>
          <w:rFonts w:ascii="Arial Narrow" w:hAnsi="Arial Narrow"/>
          <w:b/>
          <w:sz w:val="20"/>
          <w:szCs w:val="20"/>
        </w:rPr>
      </w:pPr>
    </w:p>
    <w:p w14:paraId="3B319099" w14:textId="77777777" w:rsidR="00D600F4" w:rsidRPr="00397D02" w:rsidRDefault="00D600F4" w:rsidP="00374B3B">
      <w:pPr>
        <w:ind w:left="120" w:right="1883"/>
        <w:rPr>
          <w:rFonts w:ascii="Arial Narrow" w:hAnsi="Arial Narrow"/>
          <w:b/>
          <w:sz w:val="20"/>
          <w:szCs w:val="20"/>
        </w:rPr>
      </w:pPr>
    </w:p>
    <w:p w14:paraId="1C5316D5" w14:textId="5FCF9BB1" w:rsidR="00F734E1" w:rsidRPr="00374B3B" w:rsidRDefault="00BA5125" w:rsidP="00374B3B">
      <w:pPr>
        <w:ind w:left="120" w:right="188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Artykuł </w:t>
      </w:r>
      <w:r w:rsidRPr="00E73BFE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. Dane gromadzone przez LIVESTORM jako Podmiot przetwarzający dane o Uczestnikach</w:t>
      </w:r>
    </w:p>
    <w:p w14:paraId="68B12ECD" w14:textId="7788A405" w:rsidR="00374B3B" w:rsidRDefault="00374B3B" w:rsidP="00D600F4">
      <w:pPr>
        <w:pStyle w:val="BodyText"/>
        <w:ind w:left="120" w:right="-30"/>
        <w:rPr>
          <w:rFonts w:ascii="Arial Narrow" w:hAnsi="Arial Narrow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842"/>
        <w:gridCol w:w="3685"/>
        <w:gridCol w:w="4537"/>
      </w:tblGrid>
      <w:tr w:rsidR="00397D02" w:rsidRPr="00374B3B" w14:paraId="68AB37D7" w14:textId="7EEB4239" w:rsidTr="00397D02">
        <w:trPr>
          <w:trHeight w:val="402"/>
        </w:trPr>
        <w:tc>
          <w:tcPr>
            <w:tcW w:w="290" w:type="dxa"/>
          </w:tcPr>
          <w:p w14:paraId="05EB9ABF" w14:textId="77777777" w:rsidR="00397D02" w:rsidRPr="00374B3B" w:rsidRDefault="00397D02" w:rsidP="00A31FA1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9C3D72" w14:textId="77777777" w:rsidR="00397D02" w:rsidRPr="00374B3B" w:rsidRDefault="00397D02" w:rsidP="00A31FA1">
            <w:pPr>
              <w:pStyle w:val="TableParagraph"/>
              <w:spacing w:line="240" w:lineRule="auto"/>
              <w:ind w:left="12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Cel</w:t>
            </w:r>
          </w:p>
        </w:tc>
        <w:tc>
          <w:tcPr>
            <w:tcW w:w="3685" w:type="dxa"/>
          </w:tcPr>
          <w:p w14:paraId="16EE10C3" w14:textId="77777777" w:rsidR="00397D02" w:rsidRPr="00374B3B" w:rsidRDefault="00397D02" w:rsidP="00A31FA1">
            <w:pPr>
              <w:pStyle w:val="TableParagraph"/>
              <w:spacing w:line="240" w:lineRule="auto"/>
              <w:ind w:left="9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Gromadzone dane</w:t>
            </w:r>
          </w:p>
        </w:tc>
        <w:tc>
          <w:tcPr>
            <w:tcW w:w="4537" w:type="dxa"/>
          </w:tcPr>
          <w:p w14:paraId="4605D438" w14:textId="77777777" w:rsidR="00397D02" w:rsidRPr="00374B3B" w:rsidRDefault="00397D02" w:rsidP="00A31FA1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Podstawa prawna</w:t>
            </w:r>
          </w:p>
        </w:tc>
      </w:tr>
      <w:tr w:rsidR="00397D02" w:rsidRPr="00374B3B" w14:paraId="21402236" w14:textId="390F4F0B" w:rsidTr="00397D02">
        <w:trPr>
          <w:trHeight w:val="402"/>
        </w:trPr>
        <w:tc>
          <w:tcPr>
            <w:tcW w:w="290" w:type="dxa"/>
          </w:tcPr>
          <w:p w14:paraId="0B8A2899" w14:textId="6765A3D5" w:rsidR="00397D02" w:rsidRPr="00374B3B" w:rsidRDefault="00F477A9" w:rsidP="00A31FA1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B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E4421DD" w14:textId="028BE6AF" w:rsidR="00397D02" w:rsidRPr="00DC7089" w:rsidRDefault="00397D02" w:rsidP="00A31FA1">
            <w:pPr>
              <w:pStyle w:val="TableParagraph"/>
              <w:spacing w:line="240" w:lineRule="auto"/>
              <w:ind w:left="129" w:right="136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Świadczenie usług związanych z wydarzeniem online na rzecz Uczestników</w:t>
            </w:r>
          </w:p>
        </w:tc>
        <w:tc>
          <w:tcPr>
            <w:tcW w:w="3685" w:type="dxa"/>
          </w:tcPr>
          <w:p w14:paraId="248059C9" w14:textId="77777777" w:rsidR="00397D02" w:rsidRPr="00374B3B" w:rsidRDefault="00397D02" w:rsidP="005350C1">
            <w:pPr>
              <w:pStyle w:val="Heading3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Nazwisko, imię</w:t>
            </w:r>
          </w:p>
          <w:p w14:paraId="6B012AB7" w14:textId="77777777" w:rsidR="00397D02" w:rsidRPr="00374B3B" w:rsidRDefault="00397D02" w:rsidP="005350C1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konta (login)</w:t>
            </w:r>
          </w:p>
          <w:p w14:paraId="4301C3DC" w14:textId="77777777" w:rsidR="00397D02" w:rsidRDefault="00397D02" w:rsidP="005350C1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e-mail</w:t>
            </w:r>
          </w:p>
          <w:p w14:paraId="7175E4F2" w14:textId="1419B9FB" w:rsidR="00397D02" w:rsidRPr="00DC7089" w:rsidRDefault="00397D02" w:rsidP="005350C1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Inne Dane, które Użytkownik udostępnia dobrowolnie na naszej platformie lub u innego organizatora wydarzenia online</w:t>
            </w:r>
          </w:p>
        </w:tc>
        <w:tc>
          <w:tcPr>
            <w:tcW w:w="4537" w:type="dxa"/>
          </w:tcPr>
          <w:p w14:paraId="45077D4D" w14:textId="546A6AC8" w:rsidR="00397D02" w:rsidRPr="00DC7089" w:rsidRDefault="00397D02" w:rsidP="00A31FA1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Wywiązanie się z umowy między nami a klientem LIVESTORM (Administratorem danych)</w:t>
            </w:r>
          </w:p>
          <w:p w14:paraId="0518BE10" w14:textId="4B5EC58B" w:rsidR="00397D02" w:rsidRPr="00374B3B" w:rsidRDefault="00397D02" w:rsidP="00A31FA1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(artykuł </w:t>
            </w:r>
            <w:r w:rsidRPr="00E73BFE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ust.</w:t>
            </w:r>
            <w:r w:rsidRPr="00E73BF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lit.b RODO)</w:t>
            </w:r>
          </w:p>
        </w:tc>
      </w:tr>
    </w:tbl>
    <w:p w14:paraId="03F06CFC" w14:textId="77777777" w:rsidR="00DC7089" w:rsidRPr="00397D02" w:rsidRDefault="00DC7089" w:rsidP="00D600F4">
      <w:pPr>
        <w:pStyle w:val="BodyText"/>
        <w:ind w:left="120" w:right="-30"/>
        <w:jc w:val="both"/>
        <w:rPr>
          <w:rFonts w:ascii="Arial Narrow" w:hAnsi="Arial Narrow"/>
          <w:sz w:val="16"/>
          <w:szCs w:val="16"/>
        </w:rPr>
      </w:pPr>
    </w:p>
    <w:p w14:paraId="3ECCB4D7" w14:textId="274C1A2E" w:rsidR="00F734E1" w:rsidRPr="00374B3B" w:rsidRDefault="00DC7089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Uwaga: webinar zorganizowany za pośrednictwem Usługi Livestorm (filmy z webinarów, komentarze, ankiety itp.) może być pobrany przez Klienta (Administratora webinara).</w:t>
      </w:r>
    </w:p>
    <w:p w14:paraId="49A242EF" w14:textId="636AB0CC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0F0D60D2" w14:textId="77777777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654F269F" w14:textId="71C81BEE" w:rsidR="00F734E1" w:rsidRPr="00374B3B" w:rsidRDefault="00BA5125" w:rsidP="00374B3B">
      <w:pPr>
        <w:pStyle w:val="Heading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Podmioty przetwarzające/podwykonawcy LIVESTRORM</w:t>
      </w:r>
    </w:p>
    <w:p w14:paraId="38F1D412" w14:textId="15D4B805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28898771" w14:textId="31940144" w:rsidR="00F734E1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LIVESTORM wykorzystuje rozwiązania firm trzecich do celów marketingowych, statystycznych i funkcjonalnych. Wszyscy nasi usługodawcy przestrzegają obowiązujących przepisów o ochronie danych zgodnie z umowami o ochronie danych osobowych, które z nimi podpisaliśmy.</w:t>
      </w:r>
    </w:p>
    <w:p w14:paraId="3595A1C7" w14:textId="77777777" w:rsidR="00D600F4" w:rsidRDefault="00D600F4" w:rsidP="00374B3B">
      <w:pPr>
        <w:pStyle w:val="BodyText"/>
        <w:ind w:left="120" w:right="617"/>
        <w:jc w:val="both"/>
        <w:rPr>
          <w:rFonts w:ascii="Arial Narrow" w:hAnsi="Arial Narrow"/>
          <w:b/>
        </w:rPr>
      </w:pPr>
    </w:p>
    <w:p w14:paraId="0C2D5695" w14:textId="36DC1D71" w:rsidR="00D600F4" w:rsidRDefault="00D600F4" w:rsidP="00374B3B">
      <w:pPr>
        <w:pStyle w:val="BodyText"/>
        <w:ind w:left="120" w:right="61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Korzystamy z usług podmiotów przetwarzających do następujących celów:</w:t>
      </w:r>
    </w:p>
    <w:p w14:paraId="769B643B" w14:textId="266937C2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Śledzenie dzienników błędów;</w:t>
      </w:r>
    </w:p>
    <w:p w14:paraId="15FA78AB" w14:textId="2D8CCE5E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Analityka;</w:t>
      </w:r>
    </w:p>
    <w:p w14:paraId="5FB2DAF2" w14:textId="0DD5AB2B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Lokalizacja;</w:t>
      </w:r>
    </w:p>
    <w:p w14:paraId="1E7CE4F2" w14:textId="59143AE1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Chmura;</w:t>
      </w:r>
    </w:p>
    <w:p w14:paraId="6AA6703F" w14:textId="7823B4A8" w:rsidR="008016AE" w:rsidRDefault="008016AE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Analiza e-maili;</w:t>
      </w:r>
    </w:p>
    <w:p w14:paraId="043FA6FB" w14:textId="0CD698F4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Wsparcie;</w:t>
      </w:r>
    </w:p>
    <w:p w14:paraId="12778F76" w14:textId="1FB68F4D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Automatyzacja zadań;</w:t>
      </w:r>
    </w:p>
    <w:p w14:paraId="6C7B2A24" w14:textId="39A43B77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Płatności;</w:t>
      </w:r>
    </w:p>
    <w:p w14:paraId="17FC7AA3" w14:textId="6C8A0A70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E-maile;</w:t>
      </w:r>
    </w:p>
    <w:p w14:paraId="488D3A0F" w14:textId="06BF4C19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Dźwięk i wideo.</w:t>
      </w:r>
    </w:p>
    <w:p w14:paraId="228F3816" w14:textId="3F4F2FD6" w:rsidR="00D600F4" w:rsidRDefault="00D600F4" w:rsidP="00374B3B">
      <w:pPr>
        <w:pStyle w:val="BodyText"/>
        <w:ind w:left="120" w:right="617"/>
        <w:jc w:val="both"/>
        <w:rPr>
          <w:rFonts w:ascii="Arial Narrow" w:hAnsi="Arial Narrow"/>
        </w:rPr>
      </w:pPr>
    </w:p>
    <w:p w14:paraId="17FFF37D" w14:textId="59251211" w:rsidR="00F734E1" w:rsidRPr="00374B3B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LIVESTORM może przekazywać Dane usługodawcom zlokalizowanym poza Unią Europejską. W takich przypadkach LIVESTORM zapewnia, że przekazywanie danych odbywa się zgodnie z obowiązującymi przepisami i gwarantuje wystarczający poziom ochrony prywatności i podstawowych praw osób (w szczególności poprzez standardowe klauzule umowne Komisji Europejskiej i umowy o przetwarzaniu danych).</w:t>
      </w:r>
    </w:p>
    <w:p w14:paraId="28B4F195" w14:textId="7F009C5A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65609189" w14:textId="77777777" w:rsidR="00D600F4" w:rsidRDefault="00D600F4" w:rsidP="00374B3B">
      <w:pPr>
        <w:pStyle w:val="Heading1"/>
        <w:jc w:val="both"/>
        <w:rPr>
          <w:rFonts w:ascii="Arial Narrow" w:hAnsi="Arial Narrow"/>
          <w:sz w:val="24"/>
          <w:szCs w:val="24"/>
        </w:rPr>
      </w:pPr>
    </w:p>
    <w:p w14:paraId="04DDBE38" w14:textId="284450F8" w:rsidR="00F734E1" w:rsidRPr="00374B3B" w:rsidRDefault="00BA5125" w:rsidP="00374B3B">
      <w:pPr>
        <w:pStyle w:val="Heading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Prawa Użytkownika dotyczące jego Danych</w:t>
      </w:r>
    </w:p>
    <w:p w14:paraId="49D7113B" w14:textId="07FC4417" w:rsidR="00F734E1" w:rsidRPr="001B5E33" w:rsidRDefault="00F734E1" w:rsidP="001B5E33">
      <w:pPr>
        <w:pStyle w:val="Heading1"/>
        <w:ind w:right="-30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1C378321" w14:textId="280D4F0E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dostępu</w:t>
      </w:r>
      <w:r>
        <w:rPr>
          <w:rFonts w:ascii="Arial Narrow" w:hAnsi="Arial Narrow"/>
          <w:sz w:val="24"/>
          <w:szCs w:val="24"/>
        </w:rPr>
        <w:t>: użytkownikowi przysługuje prawo do uzyskania potwierdzenia, że jego Dane są przetwarzane oraz do uzyskania ich kopii, a także niektórych informacji związanych z ich przetwarzaniem;</w:t>
      </w:r>
    </w:p>
    <w:p w14:paraId="18AE3EA4" w14:textId="36B37091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 sprostowania</w:t>
      </w:r>
      <w:r>
        <w:rPr>
          <w:rFonts w:ascii="Arial Narrow" w:hAnsi="Arial Narrow"/>
          <w:sz w:val="24"/>
          <w:szCs w:val="24"/>
        </w:rPr>
        <w:t>: użytkownik może zażądać sprostowania swoich danych, które są niedokładne, a także dodać do nich nowe informacje. Może również w dowolnym momencie zmienić swoje dane osobowe na swoim koncie;</w:t>
      </w:r>
    </w:p>
    <w:p w14:paraId="6FA5CF26" w14:textId="0B72C462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 usunięcia</w:t>
      </w:r>
      <w:r>
        <w:rPr>
          <w:rFonts w:ascii="Arial Narrow" w:hAnsi="Arial Narrow"/>
          <w:sz w:val="24"/>
          <w:szCs w:val="24"/>
        </w:rPr>
        <w:t>: w niektórych przypadkach użytkownik może zlecić usunięcie swoich danych;</w:t>
      </w:r>
    </w:p>
    <w:p w14:paraId="4708E023" w14:textId="74CE2842" w:rsidR="00F734E1" w:rsidRPr="00374B3B" w:rsidRDefault="00BA5125" w:rsidP="00171AC5">
      <w:pPr>
        <w:pStyle w:val="ListParagraph"/>
        <w:numPr>
          <w:ilvl w:val="0"/>
          <w:numId w:val="10"/>
        </w:numPr>
        <w:tabs>
          <w:tab w:val="left" w:pos="841"/>
        </w:tabs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 sprzeciwu</w:t>
      </w:r>
      <w:r>
        <w:rPr>
          <w:rFonts w:ascii="Arial Narrow" w:hAnsi="Arial Narrow"/>
          <w:sz w:val="24"/>
          <w:szCs w:val="24"/>
        </w:rPr>
        <w:t xml:space="preserve">: z przyczyn związanych ze szczególną sytuacją użytkownik może wnieść sprzeciw wobec przetwarzania swoich Danych. </w:t>
      </w:r>
      <w:r>
        <w:rPr>
          <w:rFonts w:ascii="Arial Narrow" w:hAnsi="Arial Narrow"/>
          <w:sz w:val="24"/>
          <w:szCs w:val="24"/>
        </w:rPr>
        <w:br/>
        <w:t>Na przykład, ma prawo odrzucić udział w operacjach marketingowych;</w:t>
      </w:r>
    </w:p>
    <w:p w14:paraId="3A8B77F5" w14:textId="5B97946B" w:rsidR="00F734E1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 ograniczenia przetwarzania</w:t>
      </w:r>
      <w:r>
        <w:rPr>
          <w:rFonts w:ascii="Arial Narrow" w:hAnsi="Arial Narrow"/>
          <w:sz w:val="24"/>
          <w:szCs w:val="24"/>
        </w:rPr>
        <w:t>: w niektórych okolicznościach użytkownik ma prawo do ograniczenia przetwarzania swoich Danych;</w:t>
      </w:r>
    </w:p>
    <w:p w14:paraId="0B15BB3F" w14:textId="39A1D93E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 przenoszenia</w:t>
      </w:r>
      <w:r>
        <w:rPr>
          <w:rFonts w:ascii="Arial Narrow" w:hAnsi="Arial Narrow"/>
          <w:sz w:val="24"/>
          <w:szCs w:val="24"/>
        </w:rPr>
        <w:t>: w niektórych przypadkach użytkownik może zwrócić się o otrzymanie Danych, które nam przekazał w uporządkowanym, powszechnie używanym i nadającym się do odczytu maszynowego formacie lub, jeśli jest to możliwe, o przekazanie swoich Danych w jego imieniu bezpośrednio innemu administratorowi danych;</w:t>
      </w:r>
    </w:p>
    <w:p w14:paraId="5BBD04C0" w14:textId="77777777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 wycofania zgody</w:t>
      </w:r>
      <w:r>
        <w:rPr>
          <w:rFonts w:ascii="Arial Narrow" w:hAnsi="Arial Narrow"/>
          <w:sz w:val="24"/>
          <w:szCs w:val="24"/>
        </w:rPr>
        <w:t>: w przypadku przetwarzania wymagającego zgody użytkownika, użytkownikowi przysługuje prawo do wycofania zgody w dowolnym momencie. Skorzystanie z tego prawa nie wpływa na zgodność z prawem przetwarzania na podstawie zgody udzielonej przed jej cofnięciem;</w:t>
      </w:r>
    </w:p>
    <w:p w14:paraId="7D6C21AC" w14:textId="226A4288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Prawo do podania zaleceń dotyczących wykorzystania swoich danych na wypadek śmierci</w:t>
      </w:r>
      <w:r>
        <w:rPr>
          <w:rFonts w:ascii="Arial Narrow" w:hAnsi="Arial Narrow"/>
          <w:sz w:val="24"/>
          <w:szCs w:val="24"/>
        </w:rPr>
        <w:t>: użytkownik ma prawo do podania zaleceń dotyczących przechowywania, usuwania i przekazywania jego Danych na wypadek śmierci;</w:t>
      </w:r>
    </w:p>
    <w:p w14:paraId="3A482032" w14:textId="1555A5A6" w:rsidR="001B5E33" w:rsidRPr="00374B3B" w:rsidRDefault="001B5E33" w:rsidP="001B5E33">
      <w:pPr>
        <w:pStyle w:val="BodyText"/>
        <w:numPr>
          <w:ilvl w:val="0"/>
          <w:numId w:val="10"/>
        </w:numPr>
        <w:ind w:right="-3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Prawo do wniesienia skargi do CNIL</w:t>
      </w:r>
      <w:r>
        <w:rPr>
          <w:rFonts w:ascii="Arial Narrow" w:hAnsi="Arial Narrow"/>
        </w:rPr>
        <w:t>: użytkownik ma prawo do wniesienia skargi do właściwego organu monitorującego (CNIL) lub zwrócenia się do właściwych sądów, jeśli uważa, że jego prawa nie były przestrzegane.</w:t>
      </w:r>
    </w:p>
    <w:p w14:paraId="2B63C488" w14:textId="77777777" w:rsidR="00D600F4" w:rsidRDefault="00D600F4" w:rsidP="00D600F4">
      <w:pPr>
        <w:ind w:left="120" w:right="-30"/>
        <w:jc w:val="both"/>
        <w:rPr>
          <w:rFonts w:ascii="Arial Narrow" w:hAnsi="Arial Narrow"/>
          <w:sz w:val="24"/>
          <w:szCs w:val="24"/>
        </w:rPr>
      </w:pPr>
    </w:p>
    <w:p w14:paraId="26852D07" w14:textId="3829CD22" w:rsidR="00F734E1" w:rsidRPr="00374B3B" w:rsidRDefault="00BA5125" w:rsidP="00D600F4">
      <w:pPr>
        <w:ind w:left="120"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Użytkownik może wprowadzić zmiany, usunąć lub uzyskać dostęp do swoich Danych </w:t>
      </w:r>
      <w:r>
        <w:rPr>
          <w:rFonts w:ascii="Arial Narrow" w:hAnsi="Arial Narrow"/>
          <w:b/>
          <w:sz w:val="24"/>
          <w:szCs w:val="24"/>
        </w:rPr>
        <w:t>bezpośrednio na swoim Koncie Livestorm</w:t>
      </w:r>
      <w:r>
        <w:rPr>
          <w:rFonts w:ascii="Arial Narrow" w:hAnsi="Arial Narrow"/>
          <w:sz w:val="24"/>
          <w:szCs w:val="24"/>
        </w:rPr>
        <w:t xml:space="preserve">. W przypadku usunięcia dowolnych elementów za pośrednictwem </w:t>
      </w:r>
      <w:r>
        <w:rPr>
          <w:rFonts w:ascii="Arial Narrow" w:hAnsi="Arial Narrow"/>
          <w:b/>
          <w:sz w:val="24"/>
          <w:szCs w:val="24"/>
          <w:u w:val="single" w:color="272727"/>
        </w:rPr>
        <w:t>Konta Livestorm Dane zostaną zazwyczaj usunięte w ciągu jednego miesiąca</w:t>
      </w:r>
      <w:r>
        <w:rPr>
          <w:rFonts w:ascii="Arial Narrow" w:hAnsi="Arial Narrow"/>
          <w:sz w:val="24"/>
          <w:szCs w:val="24"/>
        </w:rPr>
        <w:t xml:space="preserve">. Jeśli </w:t>
      </w:r>
      <w:r>
        <w:rPr>
          <w:rFonts w:ascii="Arial Narrow" w:hAnsi="Arial Narrow"/>
          <w:caps/>
          <w:sz w:val="24"/>
          <w:szCs w:val="24"/>
        </w:rPr>
        <w:t>Livestorm</w:t>
      </w:r>
      <w:r>
        <w:rPr>
          <w:rFonts w:ascii="Arial Narrow" w:hAnsi="Arial Narrow"/>
          <w:sz w:val="24"/>
          <w:szCs w:val="24"/>
        </w:rPr>
        <w:t xml:space="preserve"> nie będzie w stanie usunąć Danych użytkownika w ciągu jednego miesiąca, powiadomi go o tym i usunie jego dane w ciągu maksymalnie dwóch (</w:t>
      </w:r>
      <w:r w:rsidRPr="00E73BF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) kolejnych miesięcy. Aby skorzystać z któregokolwiek z powyższych praw lub w razie jakichkolwiek pytań, prosimy o kontakt z LIVESTORM.</w:t>
      </w:r>
    </w:p>
    <w:p w14:paraId="25BA7DD5" w14:textId="77777777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227D0B21" w14:textId="40F89581" w:rsidR="00F734E1" w:rsidRPr="00374B3B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obowiązującym ustawodawstwem, wnioski o skorzystanie z przysługujących praw muszą zawierać informacje umożliwiające LIVESTORM sprawdzenie tożsamość wnioskodawców lub upoważnionych przez nich osób. Po otrzymaniu wniosku LIVESTORM oceni jego dopuszczalność zgodnie z obowiązującymi przepisami.</w:t>
      </w:r>
    </w:p>
    <w:p w14:paraId="0570F9E6" w14:textId="050DB948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7A89C43D" w14:textId="77777777" w:rsidR="001B5E33" w:rsidRDefault="001B5E33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2ACC10A2" w14:textId="75F0BA69" w:rsidR="00F734E1" w:rsidRPr="00374B3B" w:rsidRDefault="00BA5125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Bezpieczeństwo i poufność Danych</w:t>
      </w:r>
    </w:p>
    <w:p w14:paraId="72CD0589" w14:textId="77777777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283D227B" w14:textId="6DC9DEB8" w:rsidR="00F734E1" w:rsidRPr="00374B3B" w:rsidRDefault="00BA5125" w:rsidP="00172A2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gromadzone przez LIVESTORM są przechowywane w bezpiecznym środowisku. W celu zapewnienia bezpieczeństwa Danych LIVESTORM stosuje między innymi następujące środki:</w:t>
      </w:r>
    </w:p>
    <w:p w14:paraId="4C60A272" w14:textId="2D95283C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Zarządzanie dostępem – osoba upoważniona;</w:t>
      </w:r>
    </w:p>
    <w:p w14:paraId="1764AC32" w14:textId="4E355140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Zarządzanie dostępem – osoba, której dane dotyczą;</w:t>
      </w:r>
    </w:p>
    <w:p w14:paraId="79BC10B9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Oprogramowanie do nadzoru sieci;</w:t>
      </w:r>
    </w:p>
    <w:p w14:paraId="61D90740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Kopia zapasowa IT;</w:t>
      </w:r>
    </w:p>
    <w:p w14:paraId="10718ECB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Opracowywanie certyfikatów cyfrowych;</w:t>
      </w:r>
    </w:p>
    <w:p w14:paraId="1388A42A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Login/hasło;</w:t>
      </w:r>
    </w:p>
    <w:p w14:paraId="565F451F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Zapory sieciowe.</w:t>
      </w:r>
    </w:p>
    <w:p w14:paraId="76F0C907" w14:textId="77777777" w:rsidR="00D600F4" w:rsidRDefault="00D600F4" w:rsidP="00D600F4">
      <w:pPr>
        <w:pStyle w:val="BodyText"/>
        <w:ind w:left="120" w:right="-30"/>
        <w:rPr>
          <w:rFonts w:ascii="Arial Narrow" w:hAnsi="Arial Narrow"/>
        </w:rPr>
      </w:pPr>
    </w:p>
    <w:p w14:paraId="1B2D9CFF" w14:textId="325628DD" w:rsidR="00F734E1" w:rsidRPr="00374B3B" w:rsidRDefault="00BA5125" w:rsidP="00172A2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Osoby pracujące dla LIVESTORM szanują poufność Danych użytkownika i są prawnie związane przepisami dotyczącymi poufności. LIVESTORM zobowiązują się do zagwarantowania odpowiedniego poziomu ochrony zgodnie z obowiązującymi wymogami prawnymi i regulacyjnymi. </w:t>
      </w:r>
    </w:p>
    <w:p w14:paraId="0B3334E8" w14:textId="77777777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73C31722" w14:textId="403650F8" w:rsidR="00F734E1" w:rsidRPr="00374B3B" w:rsidRDefault="00172A23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naruszenia bezpieczeństwa LIVESTORM powiadamia CNIL, administratora danych i w stosownych przypadkach osobę, której dane dotyczą zgodnie z przepisami o ochronie danych.</w:t>
      </w:r>
    </w:p>
    <w:p w14:paraId="50DDCB4F" w14:textId="67CD64BF" w:rsidR="00DC7089" w:rsidRDefault="00DC7089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1A79AD96" w14:textId="77777777" w:rsidR="00406914" w:rsidRDefault="00406914" w:rsidP="001B5E33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05CBAA5E" w14:textId="68AB9B82" w:rsidR="001B5E33" w:rsidRPr="00374B3B" w:rsidRDefault="001B5E33" w:rsidP="001B5E33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Inspektor Ochrony Danych</w:t>
      </w:r>
    </w:p>
    <w:p w14:paraId="71539B95" w14:textId="77777777" w:rsidR="001B5E33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</w:p>
    <w:p w14:paraId="2F848F40" w14:textId="4F012060" w:rsidR="001B5E33" w:rsidRPr="00374B3B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Wyznaczyliśmy Inspektora ochrony danych (DPO). Inspektor ochrony danych jest odpowiedzialny za szkolenia i pogłębianie wiedzy wewnętrznych zespołów LIVESTORM w celu utrzymania standardów wymaganych przez RODO w zakresie bezpieczeństwa i poufności. Inspektor ochrony danych jest również zobowiązany do zgłaszania właściwym osobom wszelkich działań niezgodnych z obowiązującymi przepisami.</w:t>
      </w:r>
    </w:p>
    <w:p w14:paraId="0B78684A" w14:textId="77777777" w:rsidR="001B5E33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</w:p>
    <w:p w14:paraId="254590C9" w14:textId="26B12B39" w:rsidR="001B5E33" w:rsidRPr="00374B3B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razie jakichkolwiek pytań czy wątpliwości związanych z tworzeniem/aktualizacją danych, prosimy o kontakt z naszym inspektorem ochrony danych pod adresem </w:t>
      </w:r>
      <w:hyperlink r:id="rId8" w:history="1">
        <w:r>
          <w:rPr>
            <w:rStyle w:val="Hyperlink"/>
            <w:rFonts w:ascii="Arial Narrow" w:hAnsi="Arial Narrow"/>
          </w:rPr>
          <w:t>privacy@livestorm.co</w:t>
        </w:r>
      </w:hyperlink>
      <w:r>
        <w:rPr>
          <w:rFonts w:ascii="Arial Narrow" w:hAnsi="Arial Narrow"/>
        </w:rPr>
        <w:t>.</w:t>
      </w:r>
    </w:p>
    <w:p w14:paraId="78D047CE" w14:textId="77777777" w:rsidR="001B5E33" w:rsidRDefault="001B5E33" w:rsidP="001B5E33">
      <w:pPr>
        <w:pStyle w:val="Heading1"/>
        <w:jc w:val="both"/>
        <w:rPr>
          <w:rFonts w:ascii="Arial Narrow" w:hAnsi="Arial Narrow"/>
          <w:sz w:val="24"/>
          <w:szCs w:val="24"/>
        </w:rPr>
      </w:pPr>
    </w:p>
    <w:p w14:paraId="72B3BF39" w14:textId="77777777" w:rsidR="00DC7089" w:rsidRDefault="00DC7089" w:rsidP="00DC7089">
      <w:pPr>
        <w:pStyle w:val="Heading1"/>
        <w:ind w:right="-30"/>
        <w:rPr>
          <w:rFonts w:ascii="Arial Narrow" w:hAnsi="Arial Narrow"/>
          <w:sz w:val="24"/>
          <w:szCs w:val="24"/>
        </w:rPr>
      </w:pPr>
    </w:p>
    <w:p w14:paraId="74BBED3B" w14:textId="15DB1A83" w:rsidR="00DC7089" w:rsidRPr="00374B3B" w:rsidRDefault="00DC7089" w:rsidP="00DC7089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Artykuł </w:t>
      </w:r>
      <w:r w:rsidRPr="00E73BF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Kontakt</w:t>
      </w:r>
    </w:p>
    <w:p w14:paraId="6888F6A1" w14:textId="77777777" w:rsidR="00DC7089" w:rsidRDefault="00DC7089" w:rsidP="00DC7089">
      <w:pPr>
        <w:pStyle w:val="BodyText"/>
        <w:ind w:left="120" w:right="-30"/>
        <w:jc w:val="both"/>
        <w:rPr>
          <w:rFonts w:ascii="Arial Narrow" w:hAnsi="Arial Narrow"/>
        </w:rPr>
      </w:pPr>
    </w:p>
    <w:p w14:paraId="696A649D" w14:textId="6E7ADAB7" w:rsidR="00DC7089" w:rsidRPr="00374B3B" w:rsidRDefault="00DC7089" w:rsidP="00DC7089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Aby skorzystać z praw określonych w art. </w:t>
      </w:r>
      <w:r w:rsidRPr="00E73BF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Polityki Ochrony Danych lub w przypadku jakichkolwiek pytań, prosimy o kontakt z Inspektorem ochrony danych LIVESTORM pod poniższymi adresami:</w:t>
      </w:r>
    </w:p>
    <w:p w14:paraId="31A2CAFB" w14:textId="77777777" w:rsidR="00DC7089" w:rsidRDefault="00DC7089" w:rsidP="00DC7089">
      <w:pPr>
        <w:pStyle w:val="BodyText"/>
        <w:ind w:left="120" w:right="-30"/>
        <w:jc w:val="both"/>
        <w:rPr>
          <w:rFonts w:ascii="Arial Narrow" w:hAnsi="Arial Narrow"/>
        </w:rPr>
      </w:pPr>
    </w:p>
    <w:p w14:paraId="4D51C0E5" w14:textId="0BFD9290" w:rsidR="00DC7089" w:rsidRPr="001E2F7C" w:rsidRDefault="00DC7089" w:rsidP="0088107D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 pocztowy: LIVESTORM: </w:t>
      </w:r>
      <w:r w:rsidRPr="00E73BFE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rue Rodier - </w:t>
      </w:r>
      <w:r w:rsidRPr="00E73BFE">
        <w:rPr>
          <w:rFonts w:ascii="Arial Narrow" w:hAnsi="Arial Narrow"/>
        </w:rPr>
        <w:t>75009</w:t>
      </w:r>
      <w:r>
        <w:rPr>
          <w:rFonts w:ascii="Arial Narrow" w:hAnsi="Arial Narrow"/>
        </w:rPr>
        <w:t xml:space="preserve"> Paris, Francja</w:t>
      </w:r>
    </w:p>
    <w:p w14:paraId="5461F67E" w14:textId="1A5A5F5C" w:rsidR="00DC7089" w:rsidRDefault="00DC7089" w:rsidP="00DC7089">
      <w:pPr>
        <w:pStyle w:val="BodyText"/>
        <w:ind w:left="120" w:right="-3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E-mail</w:t>
      </w:r>
      <w:r>
        <w:t>:</w:t>
      </w:r>
      <w:r w:rsidR="00171AC5">
        <w:t xml:space="preserve"> </w:t>
      </w:r>
      <w:hyperlink r:id="rId9" w:history="1">
        <w:r w:rsidR="00171AC5" w:rsidRPr="005603EF">
          <w:rPr>
            <w:rStyle w:val="Hyperlink"/>
            <w:rFonts w:ascii="Arial Narrow" w:hAnsi="Arial Narrow"/>
          </w:rPr>
          <w:t>privacy@livestorm.co</w:t>
        </w:r>
      </w:hyperlink>
    </w:p>
    <w:sectPr w:rsidR="00DC7089" w:rsidSect="00374B3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3CD9" w14:textId="77777777" w:rsidR="0088107D" w:rsidRDefault="0088107D" w:rsidP="0088107D">
      <w:r>
        <w:separator/>
      </w:r>
    </w:p>
  </w:endnote>
  <w:endnote w:type="continuationSeparator" w:id="0">
    <w:p w14:paraId="1EF3B0E1" w14:textId="77777777" w:rsidR="0088107D" w:rsidRDefault="0088107D" w:rsidP="0088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18D5" w14:textId="77777777" w:rsidR="0088107D" w:rsidRDefault="0088107D" w:rsidP="0088107D">
      <w:r>
        <w:separator/>
      </w:r>
    </w:p>
  </w:footnote>
  <w:footnote w:type="continuationSeparator" w:id="0">
    <w:p w14:paraId="19561AE8" w14:textId="77777777" w:rsidR="0088107D" w:rsidRDefault="0088107D" w:rsidP="0088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CC9"/>
    <w:multiLevelType w:val="hybridMultilevel"/>
    <w:tmpl w:val="19760A4A"/>
    <w:lvl w:ilvl="0" w:tplc="30D003BE">
      <w:numFmt w:val="bullet"/>
      <w:lvlText w:val="•"/>
      <w:lvlJc w:val="left"/>
      <w:pPr>
        <w:ind w:left="546" w:hanging="426"/>
      </w:pPr>
      <w:rPr>
        <w:rFonts w:hint="default"/>
        <w:w w:val="100"/>
        <w:lang w:val="en-US" w:eastAsia="en-US" w:bidi="ar-SA"/>
      </w:rPr>
    </w:lvl>
    <w:lvl w:ilvl="1" w:tplc="EC76ED54">
      <w:numFmt w:val="bullet"/>
      <w:lvlText w:val="•"/>
      <w:lvlJc w:val="left"/>
      <w:pPr>
        <w:ind w:left="560" w:hanging="3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53C8A04A">
      <w:numFmt w:val="bullet"/>
      <w:lvlText w:val="•"/>
      <w:lvlJc w:val="left"/>
      <w:pPr>
        <w:ind w:left="1584" w:hanging="352"/>
      </w:pPr>
      <w:rPr>
        <w:rFonts w:hint="default"/>
        <w:lang w:val="en-US" w:eastAsia="en-US" w:bidi="ar-SA"/>
      </w:rPr>
    </w:lvl>
    <w:lvl w:ilvl="3" w:tplc="B4103AE0">
      <w:numFmt w:val="bullet"/>
      <w:lvlText w:val="•"/>
      <w:lvlJc w:val="left"/>
      <w:pPr>
        <w:ind w:left="2608" w:hanging="352"/>
      </w:pPr>
      <w:rPr>
        <w:rFonts w:hint="default"/>
        <w:lang w:val="en-US" w:eastAsia="en-US" w:bidi="ar-SA"/>
      </w:rPr>
    </w:lvl>
    <w:lvl w:ilvl="4" w:tplc="04241446">
      <w:numFmt w:val="bullet"/>
      <w:lvlText w:val="•"/>
      <w:lvlJc w:val="left"/>
      <w:pPr>
        <w:ind w:left="3633" w:hanging="352"/>
      </w:pPr>
      <w:rPr>
        <w:rFonts w:hint="default"/>
        <w:lang w:val="en-US" w:eastAsia="en-US" w:bidi="ar-SA"/>
      </w:rPr>
    </w:lvl>
    <w:lvl w:ilvl="5" w:tplc="416410D2">
      <w:numFmt w:val="bullet"/>
      <w:lvlText w:val="•"/>
      <w:lvlJc w:val="left"/>
      <w:pPr>
        <w:ind w:left="4657" w:hanging="352"/>
      </w:pPr>
      <w:rPr>
        <w:rFonts w:hint="default"/>
        <w:lang w:val="en-US" w:eastAsia="en-US" w:bidi="ar-SA"/>
      </w:rPr>
    </w:lvl>
    <w:lvl w:ilvl="6" w:tplc="A858D5EE">
      <w:numFmt w:val="bullet"/>
      <w:lvlText w:val="•"/>
      <w:lvlJc w:val="left"/>
      <w:pPr>
        <w:ind w:left="5682" w:hanging="352"/>
      </w:pPr>
      <w:rPr>
        <w:rFonts w:hint="default"/>
        <w:lang w:val="en-US" w:eastAsia="en-US" w:bidi="ar-SA"/>
      </w:rPr>
    </w:lvl>
    <w:lvl w:ilvl="7" w:tplc="AA96E062">
      <w:numFmt w:val="bullet"/>
      <w:lvlText w:val="•"/>
      <w:lvlJc w:val="left"/>
      <w:pPr>
        <w:ind w:left="6706" w:hanging="352"/>
      </w:pPr>
      <w:rPr>
        <w:rFonts w:hint="default"/>
        <w:lang w:val="en-US" w:eastAsia="en-US" w:bidi="ar-SA"/>
      </w:rPr>
    </w:lvl>
    <w:lvl w:ilvl="8" w:tplc="8F94A68E">
      <w:numFmt w:val="bullet"/>
      <w:lvlText w:val="•"/>
      <w:lvlJc w:val="left"/>
      <w:pPr>
        <w:ind w:left="7731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09AC4716"/>
    <w:multiLevelType w:val="hybridMultilevel"/>
    <w:tmpl w:val="AC861498"/>
    <w:lvl w:ilvl="0" w:tplc="7F5EACE6">
      <w:numFmt w:val="bullet"/>
      <w:lvlText w:val="-"/>
      <w:lvlJc w:val="left"/>
      <w:pPr>
        <w:ind w:left="840" w:hanging="36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ar-SA"/>
      </w:rPr>
    </w:lvl>
    <w:lvl w:ilvl="1" w:tplc="9C6ECD70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E20C8A68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61207F0E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D2C0B6A2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D64CC5C0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AFA0D02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4B883460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90349B86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abstractNum w:abstractNumId="2" w15:restartNumberingAfterBreak="0">
    <w:nsid w:val="0E864CB0"/>
    <w:multiLevelType w:val="hybridMultilevel"/>
    <w:tmpl w:val="A16E7D28"/>
    <w:lvl w:ilvl="0" w:tplc="D50A689A">
      <w:numFmt w:val="bullet"/>
      <w:lvlText w:val="•"/>
      <w:lvlJc w:val="left"/>
      <w:pPr>
        <w:ind w:left="840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C7AD82E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1966E12A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8DB250E0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02889108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7D76BE8E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CC62886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29CE250A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3C5293B2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abstractNum w:abstractNumId="3" w15:restartNumberingAfterBreak="0">
    <w:nsid w:val="2016271B"/>
    <w:multiLevelType w:val="hybridMultilevel"/>
    <w:tmpl w:val="F3967212"/>
    <w:lvl w:ilvl="0" w:tplc="BCB29266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D4BA6036">
      <w:numFmt w:val="bullet"/>
      <w:lvlText w:val="•"/>
      <w:lvlJc w:val="left"/>
      <w:pPr>
        <w:ind w:left="594" w:hanging="357"/>
      </w:pPr>
      <w:rPr>
        <w:rFonts w:hint="default"/>
        <w:lang w:val="en-US" w:eastAsia="en-US" w:bidi="ar-SA"/>
      </w:rPr>
    </w:lvl>
    <w:lvl w:ilvl="2" w:tplc="8B908BC6">
      <w:numFmt w:val="bullet"/>
      <w:lvlText w:val="•"/>
      <w:lvlJc w:val="left"/>
      <w:pPr>
        <w:ind w:left="828" w:hanging="357"/>
      </w:pPr>
      <w:rPr>
        <w:rFonts w:hint="default"/>
        <w:lang w:val="en-US" w:eastAsia="en-US" w:bidi="ar-SA"/>
      </w:rPr>
    </w:lvl>
    <w:lvl w:ilvl="3" w:tplc="AB00C5D6">
      <w:numFmt w:val="bullet"/>
      <w:lvlText w:val="•"/>
      <w:lvlJc w:val="left"/>
      <w:pPr>
        <w:ind w:left="1062" w:hanging="357"/>
      </w:pPr>
      <w:rPr>
        <w:rFonts w:hint="default"/>
        <w:lang w:val="en-US" w:eastAsia="en-US" w:bidi="ar-SA"/>
      </w:rPr>
    </w:lvl>
    <w:lvl w:ilvl="4" w:tplc="53D450D2">
      <w:numFmt w:val="bullet"/>
      <w:lvlText w:val="•"/>
      <w:lvlJc w:val="left"/>
      <w:pPr>
        <w:ind w:left="1296" w:hanging="357"/>
      </w:pPr>
      <w:rPr>
        <w:rFonts w:hint="default"/>
        <w:lang w:val="en-US" w:eastAsia="en-US" w:bidi="ar-SA"/>
      </w:rPr>
    </w:lvl>
    <w:lvl w:ilvl="5" w:tplc="06CE71A4">
      <w:numFmt w:val="bullet"/>
      <w:lvlText w:val="•"/>
      <w:lvlJc w:val="left"/>
      <w:pPr>
        <w:ind w:left="1530" w:hanging="357"/>
      </w:pPr>
      <w:rPr>
        <w:rFonts w:hint="default"/>
        <w:lang w:val="en-US" w:eastAsia="en-US" w:bidi="ar-SA"/>
      </w:rPr>
    </w:lvl>
    <w:lvl w:ilvl="6" w:tplc="281E95AA">
      <w:numFmt w:val="bullet"/>
      <w:lvlText w:val="•"/>
      <w:lvlJc w:val="left"/>
      <w:pPr>
        <w:ind w:left="1763" w:hanging="357"/>
      </w:pPr>
      <w:rPr>
        <w:rFonts w:hint="default"/>
        <w:lang w:val="en-US" w:eastAsia="en-US" w:bidi="ar-SA"/>
      </w:rPr>
    </w:lvl>
    <w:lvl w:ilvl="7" w:tplc="37E4B040">
      <w:numFmt w:val="bullet"/>
      <w:lvlText w:val="•"/>
      <w:lvlJc w:val="left"/>
      <w:pPr>
        <w:ind w:left="1997" w:hanging="357"/>
      </w:pPr>
      <w:rPr>
        <w:rFonts w:hint="default"/>
        <w:lang w:val="en-US" w:eastAsia="en-US" w:bidi="ar-SA"/>
      </w:rPr>
    </w:lvl>
    <w:lvl w:ilvl="8" w:tplc="337811F0">
      <w:numFmt w:val="bullet"/>
      <w:lvlText w:val="•"/>
      <w:lvlJc w:val="left"/>
      <w:pPr>
        <w:ind w:left="2231" w:hanging="357"/>
      </w:pPr>
      <w:rPr>
        <w:rFonts w:hint="default"/>
        <w:lang w:val="en-US" w:eastAsia="en-US" w:bidi="ar-SA"/>
      </w:rPr>
    </w:lvl>
  </w:abstractNum>
  <w:abstractNum w:abstractNumId="4" w15:restartNumberingAfterBreak="0">
    <w:nsid w:val="42462F60"/>
    <w:multiLevelType w:val="hybridMultilevel"/>
    <w:tmpl w:val="77BE1990"/>
    <w:lvl w:ilvl="0" w:tplc="B956C572">
      <w:start w:val="1"/>
      <w:numFmt w:val="bullet"/>
      <w:lvlText w:val="-"/>
      <w:lvlJc w:val="left"/>
      <w:pPr>
        <w:ind w:left="484" w:hanging="364"/>
      </w:pPr>
      <w:rPr>
        <w:rFonts w:ascii="Arial Narrow" w:hAnsi="Arial Narrow" w:hint="default"/>
        <w:b/>
        <w:i w:val="0"/>
        <w:spacing w:val="-16"/>
        <w:w w:val="100"/>
        <w:sz w:val="22"/>
        <w:szCs w:val="24"/>
        <w:lang w:val="en-US" w:eastAsia="en-US" w:bidi="ar-SA"/>
      </w:rPr>
    </w:lvl>
    <w:lvl w:ilvl="1" w:tplc="9C6ECD70">
      <w:numFmt w:val="bullet"/>
      <w:lvlText w:val="•"/>
      <w:lvlJc w:val="left"/>
      <w:pPr>
        <w:ind w:left="1378" w:hanging="364"/>
      </w:pPr>
      <w:rPr>
        <w:rFonts w:hint="default"/>
        <w:lang w:val="en-US" w:eastAsia="en-US" w:bidi="ar-SA"/>
      </w:rPr>
    </w:lvl>
    <w:lvl w:ilvl="2" w:tplc="E20C8A68">
      <w:numFmt w:val="bullet"/>
      <w:lvlText w:val="•"/>
      <w:lvlJc w:val="left"/>
      <w:pPr>
        <w:ind w:left="2272" w:hanging="364"/>
      </w:pPr>
      <w:rPr>
        <w:rFonts w:hint="default"/>
        <w:lang w:val="en-US" w:eastAsia="en-US" w:bidi="ar-SA"/>
      </w:rPr>
    </w:lvl>
    <w:lvl w:ilvl="3" w:tplc="61207F0E">
      <w:numFmt w:val="bullet"/>
      <w:lvlText w:val="•"/>
      <w:lvlJc w:val="left"/>
      <w:pPr>
        <w:ind w:left="3166" w:hanging="364"/>
      </w:pPr>
      <w:rPr>
        <w:rFonts w:hint="default"/>
        <w:lang w:val="en-US" w:eastAsia="en-US" w:bidi="ar-SA"/>
      </w:rPr>
    </w:lvl>
    <w:lvl w:ilvl="4" w:tplc="D2C0B6A2">
      <w:numFmt w:val="bullet"/>
      <w:lvlText w:val="•"/>
      <w:lvlJc w:val="left"/>
      <w:pPr>
        <w:ind w:left="4060" w:hanging="364"/>
      </w:pPr>
      <w:rPr>
        <w:rFonts w:hint="default"/>
        <w:lang w:val="en-US" w:eastAsia="en-US" w:bidi="ar-SA"/>
      </w:rPr>
    </w:lvl>
    <w:lvl w:ilvl="5" w:tplc="D64CC5C0">
      <w:numFmt w:val="bullet"/>
      <w:lvlText w:val="•"/>
      <w:lvlJc w:val="left"/>
      <w:pPr>
        <w:ind w:left="4954" w:hanging="364"/>
      </w:pPr>
      <w:rPr>
        <w:rFonts w:hint="default"/>
        <w:lang w:val="en-US" w:eastAsia="en-US" w:bidi="ar-SA"/>
      </w:rPr>
    </w:lvl>
    <w:lvl w:ilvl="6" w:tplc="EAFA0D02">
      <w:numFmt w:val="bullet"/>
      <w:lvlText w:val="•"/>
      <w:lvlJc w:val="left"/>
      <w:pPr>
        <w:ind w:left="5848" w:hanging="364"/>
      </w:pPr>
      <w:rPr>
        <w:rFonts w:hint="default"/>
        <w:lang w:val="en-US" w:eastAsia="en-US" w:bidi="ar-SA"/>
      </w:rPr>
    </w:lvl>
    <w:lvl w:ilvl="7" w:tplc="4B883460">
      <w:numFmt w:val="bullet"/>
      <w:lvlText w:val="•"/>
      <w:lvlJc w:val="left"/>
      <w:pPr>
        <w:ind w:left="6742" w:hanging="364"/>
      </w:pPr>
      <w:rPr>
        <w:rFonts w:hint="default"/>
        <w:lang w:val="en-US" w:eastAsia="en-US" w:bidi="ar-SA"/>
      </w:rPr>
    </w:lvl>
    <w:lvl w:ilvl="8" w:tplc="90349B86">
      <w:numFmt w:val="bullet"/>
      <w:lvlText w:val="•"/>
      <w:lvlJc w:val="left"/>
      <w:pPr>
        <w:ind w:left="7636" w:hanging="364"/>
      </w:pPr>
      <w:rPr>
        <w:rFonts w:hint="default"/>
        <w:lang w:val="en-US" w:eastAsia="en-US" w:bidi="ar-SA"/>
      </w:rPr>
    </w:lvl>
  </w:abstractNum>
  <w:abstractNum w:abstractNumId="5" w15:restartNumberingAfterBreak="0">
    <w:nsid w:val="579B2D12"/>
    <w:multiLevelType w:val="hybridMultilevel"/>
    <w:tmpl w:val="8D04729E"/>
    <w:lvl w:ilvl="0" w:tplc="902C879C">
      <w:numFmt w:val="bullet"/>
      <w:lvlText w:val="-"/>
      <w:lvlJc w:val="left"/>
      <w:pPr>
        <w:ind w:left="816" w:hanging="2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1" w:tplc="F5C422AA">
      <w:numFmt w:val="bullet"/>
      <w:lvlText w:val="•"/>
      <w:lvlJc w:val="left"/>
      <w:pPr>
        <w:ind w:left="1053" w:hanging="247"/>
      </w:pPr>
      <w:rPr>
        <w:rFonts w:hint="default"/>
        <w:lang w:val="en-US" w:eastAsia="en-US" w:bidi="ar-SA"/>
      </w:rPr>
    </w:lvl>
    <w:lvl w:ilvl="2" w:tplc="3280A8D0">
      <w:numFmt w:val="bullet"/>
      <w:lvlText w:val="•"/>
      <w:lvlJc w:val="left"/>
      <w:pPr>
        <w:ind w:left="1287" w:hanging="247"/>
      </w:pPr>
      <w:rPr>
        <w:rFonts w:hint="default"/>
        <w:lang w:val="en-US" w:eastAsia="en-US" w:bidi="ar-SA"/>
      </w:rPr>
    </w:lvl>
    <w:lvl w:ilvl="3" w:tplc="D4B82280">
      <w:numFmt w:val="bullet"/>
      <w:lvlText w:val="•"/>
      <w:lvlJc w:val="left"/>
      <w:pPr>
        <w:ind w:left="1521" w:hanging="247"/>
      </w:pPr>
      <w:rPr>
        <w:rFonts w:hint="default"/>
        <w:lang w:val="en-US" w:eastAsia="en-US" w:bidi="ar-SA"/>
      </w:rPr>
    </w:lvl>
    <w:lvl w:ilvl="4" w:tplc="14DCA5A0">
      <w:numFmt w:val="bullet"/>
      <w:lvlText w:val="•"/>
      <w:lvlJc w:val="left"/>
      <w:pPr>
        <w:ind w:left="1755" w:hanging="247"/>
      </w:pPr>
      <w:rPr>
        <w:rFonts w:hint="default"/>
        <w:lang w:val="en-US" w:eastAsia="en-US" w:bidi="ar-SA"/>
      </w:rPr>
    </w:lvl>
    <w:lvl w:ilvl="5" w:tplc="802CB9B4">
      <w:numFmt w:val="bullet"/>
      <w:lvlText w:val="•"/>
      <w:lvlJc w:val="left"/>
      <w:pPr>
        <w:ind w:left="1989" w:hanging="247"/>
      </w:pPr>
      <w:rPr>
        <w:rFonts w:hint="default"/>
        <w:lang w:val="en-US" w:eastAsia="en-US" w:bidi="ar-SA"/>
      </w:rPr>
    </w:lvl>
    <w:lvl w:ilvl="6" w:tplc="D17C276C">
      <w:numFmt w:val="bullet"/>
      <w:lvlText w:val="•"/>
      <w:lvlJc w:val="left"/>
      <w:pPr>
        <w:ind w:left="2222" w:hanging="247"/>
      </w:pPr>
      <w:rPr>
        <w:rFonts w:hint="default"/>
        <w:lang w:val="en-US" w:eastAsia="en-US" w:bidi="ar-SA"/>
      </w:rPr>
    </w:lvl>
    <w:lvl w:ilvl="7" w:tplc="C9CAFAC4">
      <w:numFmt w:val="bullet"/>
      <w:lvlText w:val="•"/>
      <w:lvlJc w:val="left"/>
      <w:pPr>
        <w:ind w:left="2456" w:hanging="247"/>
      </w:pPr>
      <w:rPr>
        <w:rFonts w:hint="default"/>
        <w:lang w:val="en-US" w:eastAsia="en-US" w:bidi="ar-SA"/>
      </w:rPr>
    </w:lvl>
    <w:lvl w:ilvl="8" w:tplc="E54C5A8A">
      <w:numFmt w:val="bullet"/>
      <w:lvlText w:val="•"/>
      <w:lvlJc w:val="left"/>
      <w:pPr>
        <w:ind w:left="269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5BA10663"/>
    <w:multiLevelType w:val="hybridMultilevel"/>
    <w:tmpl w:val="48C08576"/>
    <w:lvl w:ilvl="0" w:tplc="B956C572">
      <w:start w:val="1"/>
      <w:numFmt w:val="bullet"/>
      <w:lvlText w:val="-"/>
      <w:lvlJc w:val="left"/>
      <w:pPr>
        <w:ind w:left="480" w:hanging="360"/>
      </w:pPr>
      <w:rPr>
        <w:rFonts w:ascii="Arial Narrow" w:hAnsi="Arial Narrow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7ED4D03"/>
    <w:multiLevelType w:val="hybridMultilevel"/>
    <w:tmpl w:val="527EFC12"/>
    <w:lvl w:ilvl="0" w:tplc="F006BB82">
      <w:numFmt w:val="bullet"/>
      <w:lvlText w:val="-"/>
      <w:lvlJc w:val="left"/>
      <w:pPr>
        <w:ind w:left="816" w:hanging="2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1" w:tplc="10DE77B8">
      <w:numFmt w:val="bullet"/>
      <w:lvlText w:val="•"/>
      <w:lvlJc w:val="left"/>
      <w:pPr>
        <w:ind w:left="1053" w:hanging="247"/>
      </w:pPr>
      <w:rPr>
        <w:rFonts w:hint="default"/>
        <w:lang w:val="en-US" w:eastAsia="en-US" w:bidi="ar-SA"/>
      </w:rPr>
    </w:lvl>
    <w:lvl w:ilvl="2" w:tplc="34F27586">
      <w:numFmt w:val="bullet"/>
      <w:lvlText w:val="•"/>
      <w:lvlJc w:val="left"/>
      <w:pPr>
        <w:ind w:left="1287" w:hanging="247"/>
      </w:pPr>
      <w:rPr>
        <w:rFonts w:hint="default"/>
        <w:lang w:val="en-US" w:eastAsia="en-US" w:bidi="ar-SA"/>
      </w:rPr>
    </w:lvl>
    <w:lvl w:ilvl="3" w:tplc="3684EDE4">
      <w:numFmt w:val="bullet"/>
      <w:lvlText w:val="•"/>
      <w:lvlJc w:val="left"/>
      <w:pPr>
        <w:ind w:left="1521" w:hanging="247"/>
      </w:pPr>
      <w:rPr>
        <w:rFonts w:hint="default"/>
        <w:lang w:val="en-US" w:eastAsia="en-US" w:bidi="ar-SA"/>
      </w:rPr>
    </w:lvl>
    <w:lvl w:ilvl="4" w:tplc="FE2A5DE2">
      <w:numFmt w:val="bullet"/>
      <w:lvlText w:val="•"/>
      <w:lvlJc w:val="left"/>
      <w:pPr>
        <w:ind w:left="1755" w:hanging="247"/>
      </w:pPr>
      <w:rPr>
        <w:rFonts w:hint="default"/>
        <w:lang w:val="en-US" w:eastAsia="en-US" w:bidi="ar-SA"/>
      </w:rPr>
    </w:lvl>
    <w:lvl w:ilvl="5" w:tplc="3F6C672A">
      <w:numFmt w:val="bullet"/>
      <w:lvlText w:val="•"/>
      <w:lvlJc w:val="left"/>
      <w:pPr>
        <w:ind w:left="1989" w:hanging="247"/>
      </w:pPr>
      <w:rPr>
        <w:rFonts w:hint="default"/>
        <w:lang w:val="en-US" w:eastAsia="en-US" w:bidi="ar-SA"/>
      </w:rPr>
    </w:lvl>
    <w:lvl w:ilvl="6" w:tplc="35B60E8E">
      <w:numFmt w:val="bullet"/>
      <w:lvlText w:val="•"/>
      <w:lvlJc w:val="left"/>
      <w:pPr>
        <w:ind w:left="2222" w:hanging="247"/>
      </w:pPr>
      <w:rPr>
        <w:rFonts w:hint="default"/>
        <w:lang w:val="en-US" w:eastAsia="en-US" w:bidi="ar-SA"/>
      </w:rPr>
    </w:lvl>
    <w:lvl w:ilvl="7" w:tplc="B360FB16">
      <w:numFmt w:val="bullet"/>
      <w:lvlText w:val="•"/>
      <w:lvlJc w:val="left"/>
      <w:pPr>
        <w:ind w:left="2456" w:hanging="247"/>
      </w:pPr>
      <w:rPr>
        <w:rFonts w:hint="default"/>
        <w:lang w:val="en-US" w:eastAsia="en-US" w:bidi="ar-SA"/>
      </w:rPr>
    </w:lvl>
    <w:lvl w:ilvl="8" w:tplc="31B08C48">
      <w:numFmt w:val="bullet"/>
      <w:lvlText w:val="•"/>
      <w:lvlJc w:val="left"/>
      <w:pPr>
        <w:ind w:left="2690" w:hanging="247"/>
      </w:pPr>
      <w:rPr>
        <w:rFonts w:hint="default"/>
        <w:lang w:val="en-US" w:eastAsia="en-US" w:bidi="ar-SA"/>
      </w:rPr>
    </w:lvl>
  </w:abstractNum>
  <w:abstractNum w:abstractNumId="8" w15:restartNumberingAfterBreak="0">
    <w:nsid w:val="73B23E88"/>
    <w:multiLevelType w:val="hybridMultilevel"/>
    <w:tmpl w:val="4BCC65F8"/>
    <w:lvl w:ilvl="0" w:tplc="3986380C">
      <w:numFmt w:val="bullet"/>
      <w:lvlText w:val="•"/>
      <w:lvlJc w:val="left"/>
      <w:pPr>
        <w:ind w:left="563" w:hanging="3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1869A24">
      <w:numFmt w:val="bullet"/>
      <w:lvlText w:val="•"/>
      <w:lvlJc w:val="left"/>
      <w:pPr>
        <w:ind w:left="1482" w:hanging="349"/>
      </w:pPr>
      <w:rPr>
        <w:rFonts w:hint="default"/>
        <w:lang w:val="en-US" w:eastAsia="en-US" w:bidi="ar-SA"/>
      </w:rPr>
    </w:lvl>
    <w:lvl w:ilvl="2" w:tplc="05226606">
      <w:numFmt w:val="bullet"/>
      <w:lvlText w:val="•"/>
      <w:lvlJc w:val="left"/>
      <w:pPr>
        <w:ind w:left="2404" w:hanging="349"/>
      </w:pPr>
      <w:rPr>
        <w:rFonts w:hint="default"/>
        <w:lang w:val="en-US" w:eastAsia="en-US" w:bidi="ar-SA"/>
      </w:rPr>
    </w:lvl>
    <w:lvl w:ilvl="3" w:tplc="91528D1A">
      <w:numFmt w:val="bullet"/>
      <w:lvlText w:val="•"/>
      <w:lvlJc w:val="left"/>
      <w:pPr>
        <w:ind w:left="3326" w:hanging="349"/>
      </w:pPr>
      <w:rPr>
        <w:rFonts w:hint="default"/>
        <w:lang w:val="en-US" w:eastAsia="en-US" w:bidi="ar-SA"/>
      </w:rPr>
    </w:lvl>
    <w:lvl w:ilvl="4" w:tplc="BEE25A86">
      <w:numFmt w:val="bullet"/>
      <w:lvlText w:val="•"/>
      <w:lvlJc w:val="left"/>
      <w:pPr>
        <w:ind w:left="4248" w:hanging="349"/>
      </w:pPr>
      <w:rPr>
        <w:rFonts w:hint="default"/>
        <w:lang w:val="en-US" w:eastAsia="en-US" w:bidi="ar-SA"/>
      </w:rPr>
    </w:lvl>
    <w:lvl w:ilvl="5" w:tplc="2492590A">
      <w:numFmt w:val="bullet"/>
      <w:lvlText w:val="•"/>
      <w:lvlJc w:val="left"/>
      <w:pPr>
        <w:ind w:left="5170" w:hanging="349"/>
      </w:pPr>
      <w:rPr>
        <w:rFonts w:hint="default"/>
        <w:lang w:val="en-US" w:eastAsia="en-US" w:bidi="ar-SA"/>
      </w:rPr>
    </w:lvl>
    <w:lvl w:ilvl="6" w:tplc="414A3008">
      <w:numFmt w:val="bullet"/>
      <w:lvlText w:val="•"/>
      <w:lvlJc w:val="left"/>
      <w:pPr>
        <w:ind w:left="6092" w:hanging="349"/>
      </w:pPr>
      <w:rPr>
        <w:rFonts w:hint="default"/>
        <w:lang w:val="en-US" w:eastAsia="en-US" w:bidi="ar-SA"/>
      </w:rPr>
    </w:lvl>
    <w:lvl w:ilvl="7" w:tplc="155E1226">
      <w:numFmt w:val="bullet"/>
      <w:lvlText w:val="•"/>
      <w:lvlJc w:val="left"/>
      <w:pPr>
        <w:ind w:left="7014" w:hanging="349"/>
      </w:pPr>
      <w:rPr>
        <w:rFonts w:hint="default"/>
        <w:lang w:val="en-US" w:eastAsia="en-US" w:bidi="ar-SA"/>
      </w:rPr>
    </w:lvl>
    <w:lvl w:ilvl="8" w:tplc="B47CA164">
      <w:numFmt w:val="bullet"/>
      <w:lvlText w:val="•"/>
      <w:lvlJc w:val="left"/>
      <w:pPr>
        <w:ind w:left="7936" w:hanging="349"/>
      </w:pPr>
      <w:rPr>
        <w:rFonts w:hint="default"/>
        <w:lang w:val="en-US" w:eastAsia="en-US" w:bidi="ar-SA"/>
      </w:rPr>
    </w:lvl>
  </w:abstractNum>
  <w:abstractNum w:abstractNumId="9" w15:restartNumberingAfterBreak="0">
    <w:nsid w:val="7B3E5E0A"/>
    <w:multiLevelType w:val="hybridMultilevel"/>
    <w:tmpl w:val="039AA456"/>
    <w:lvl w:ilvl="0" w:tplc="03BA69C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65941"/>
    <w:multiLevelType w:val="hybridMultilevel"/>
    <w:tmpl w:val="C8BC5050"/>
    <w:lvl w:ilvl="0" w:tplc="65D04E38">
      <w:numFmt w:val="bullet"/>
      <w:lvlText w:val="•"/>
      <w:lvlJc w:val="left"/>
      <w:pPr>
        <w:ind w:left="840" w:hanging="364"/>
      </w:pPr>
      <w:rPr>
        <w:rFonts w:ascii="Times New Roman" w:eastAsia="Times New Roman" w:hAnsi="Times New Roman" w:cs="Times New Roman" w:hint="default"/>
        <w:i/>
        <w:w w:val="101"/>
        <w:sz w:val="19"/>
        <w:szCs w:val="19"/>
        <w:lang w:val="en-US" w:eastAsia="en-US" w:bidi="ar-SA"/>
      </w:rPr>
    </w:lvl>
    <w:lvl w:ilvl="1" w:tplc="1592C2E8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CFBC0956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80362A32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23BEA7F6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13DC3036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D766D36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378083F4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AAB8FA2C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1"/>
    <w:rsid w:val="00165BAE"/>
    <w:rsid w:val="00171AC5"/>
    <w:rsid w:val="00172A23"/>
    <w:rsid w:val="001A2256"/>
    <w:rsid w:val="001B5E33"/>
    <w:rsid w:val="001E2F7C"/>
    <w:rsid w:val="002A12C6"/>
    <w:rsid w:val="00341E56"/>
    <w:rsid w:val="00374B3B"/>
    <w:rsid w:val="003917C0"/>
    <w:rsid w:val="00397D02"/>
    <w:rsid w:val="003C17B8"/>
    <w:rsid w:val="00406914"/>
    <w:rsid w:val="005350C1"/>
    <w:rsid w:val="005542BE"/>
    <w:rsid w:val="00632994"/>
    <w:rsid w:val="00756354"/>
    <w:rsid w:val="00783C9F"/>
    <w:rsid w:val="008016AE"/>
    <w:rsid w:val="00851286"/>
    <w:rsid w:val="00864FAA"/>
    <w:rsid w:val="0088107D"/>
    <w:rsid w:val="00883AEA"/>
    <w:rsid w:val="008C150F"/>
    <w:rsid w:val="00A50518"/>
    <w:rsid w:val="00A7593C"/>
    <w:rsid w:val="00A81CEE"/>
    <w:rsid w:val="00B37177"/>
    <w:rsid w:val="00B93DE8"/>
    <w:rsid w:val="00BA5125"/>
    <w:rsid w:val="00C67C1C"/>
    <w:rsid w:val="00D600F4"/>
    <w:rsid w:val="00DC7089"/>
    <w:rsid w:val="00E56E5E"/>
    <w:rsid w:val="00E63737"/>
    <w:rsid w:val="00E73BFE"/>
    <w:rsid w:val="00E835D1"/>
    <w:rsid w:val="00ED1361"/>
    <w:rsid w:val="00F13D6A"/>
    <w:rsid w:val="00F2570C"/>
    <w:rsid w:val="00F477A9"/>
    <w:rsid w:val="00F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1BD"/>
  <w15:docId w15:val="{6E987834-4594-7C49-A1F4-E780109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40" w:hanging="365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04" w:lineRule="exact"/>
      <w:ind w:left="2133" w:right="2626"/>
      <w:jc w:val="center"/>
    </w:pPr>
    <w:rPr>
      <w:sz w:val="55"/>
      <w:szCs w:val="55"/>
    </w:rPr>
  </w:style>
  <w:style w:type="paragraph" w:styleId="ListParagraph">
    <w:name w:val="List Paragraph"/>
    <w:basedOn w:val="Normal"/>
    <w:uiPriority w:val="1"/>
    <w:qFormat/>
    <w:pPr>
      <w:ind w:left="546" w:hanging="427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4"/>
    </w:pPr>
  </w:style>
  <w:style w:type="character" w:styleId="Hyperlink">
    <w:name w:val="Hyperlink"/>
    <w:basedOn w:val="DefaultParagraphFont"/>
    <w:uiPriority w:val="99"/>
    <w:unhideWhenUsed/>
    <w:rsid w:val="00374B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B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F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F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07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07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ivestor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acy@livestorm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EC1F-2CAE-418B-8ACB-9AF5113E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6261</Words>
  <Characters>3570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Privacy policy Updated EN.doc</vt:lpstr>
      <vt:lpstr>Microsoft Word - Privacy policy Updated EN.doc</vt:lpstr>
    </vt:vector>
  </TitlesOfParts>
  <Manager/>
  <Company>www.acolad.com</Company>
  <LinksUpToDate>false</LinksUpToDate>
  <CharactersWithSpaces>9812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ACOLAD Finance &amp; Legal</dc:creator>
  <cp:keywords> </cp:keywords>
  <dc:description> </dc:description>
  <cp:lastModifiedBy>Acolad</cp:lastModifiedBy>
  <cp:revision>2</cp:revision>
  <cp:lastPrinted>2021-05-31T09:10:00Z</cp:lastPrinted>
  <dcterms:created xsi:type="dcterms:W3CDTF">2021-06-08T12:54:00Z</dcterms:created>
  <dcterms:modified xsi:type="dcterms:W3CDTF">2021-06-08T12:54:00Z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Word</vt:lpwstr>
  </property>
  <property fmtid="{D5CDD505-2E9C-101B-9397-08002B2CF9AE}" pid="4" name="LastSaved">
    <vt:filetime>2021-05-12T00:00:00Z</vt:filetime>
  </property>
</Properties>
</file>