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bidi/>
        <w:spacing w:line="240" w:lineRule="auto"/>
        <w:ind w:left="0" w:right="-30"/>
        <w:rPr>
          <w:rFonts w:ascii="Arial Narrow" w:hAnsi="Arial Narrow"/>
          <w:b/>
          <w:bCs/>
          <w:sz w:val="36"/>
          <w:szCs w:val="36"/>
          <w:rtl/>
        </w:rPr>
      </w:pPr>
      <w:r>
        <w:rPr>
          <w:rFonts w:ascii="Arial Narrow" w:hAnsi="Arial Narrow" w:hint="cs"/>
          <w:b/>
          <w:bCs/>
          <w:sz w:val="36"/>
          <w:szCs w:val="36"/>
          <w:rtl/>
        </w:rPr>
        <w:t>سياسة حماية البيانات</w:t>
      </w:r>
    </w:p>
    <w:p w14:paraId="32D07E48" w14:textId="7F8843F1" w:rsidR="00F734E1" w:rsidRDefault="00BA5125" w:rsidP="00374B3B">
      <w:pPr>
        <w:bidi/>
        <w:ind w:right="-30"/>
        <w:jc w:val="center"/>
        <w:rPr>
          <w:rFonts w:ascii="Arial Narrow" w:hAnsi="Arial Narrow"/>
          <w:sz w:val="24"/>
          <w:szCs w:val="24"/>
          <w:rtl/>
        </w:rPr>
      </w:pPr>
      <w:r>
        <w:rPr>
          <w:rFonts w:ascii="Arial Narrow" w:hAnsi="Arial Narrow" w:hint="cs"/>
          <w:sz w:val="24"/>
          <w:szCs w:val="24"/>
          <w:rtl/>
        </w:rPr>
        <w:t xml:space="preserve">آخر تحديث: </w:t>
      </w:r>
      <w:r w:rsidRPr="0022101E">
        <w:rPr>
          <w:rFonts w:ascii="Arial Narrow" w:hAnsi="Arial Narrow" w:hint="cs"/>
          <w:sz w:val="24"/>
          <w:szCs w:val="24"/>
          <w:rtl/>
        </w:rPr>
        <w:t>1</w:t>
      </w:r>
      <w:r>
        <w:rPr>
          <w:rFonts w:ascii="Arial Narrow" w:hAnsi="Arial Narrow" w:hint="cs"/>
          <w:sz w:val="24"/>
          <w:szCs w:val="24"/>
          <w:rtl/>
        </w:rPr>
        <w:t xml:space="preserve"> يونيو/حزيران </w:t>
      </w:r>
      <w:r w:rsidRPr="0022101E">
        <w:rPr>
          <w:rFonts w:ascii="Arial Narrow" w:hAnsi="Arial Narrow" w:hint="cs"/>
          <w:sz w:val="24"/>
          <w:szCs w:val="24"/>
          <w:rtl/>
        </w:rPr>
        <w:t>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BodyText"/>
        <w:bidi/>
        <w:ind w:left="120" w:right="-30"/>
        <w:jc w:val="both"/>
        <w:rPr>
          <w:rFonts w:ascii="Arial Narrow" w:hAnsi="Arial Narrow"/>
          <w:rtl/>
        </w:rPr>
      </w:pPr>
      <w:r>
        <w:rPr>
          <w:rFonts w:ascii="Arial Narrow" w:hAnsi="Arial Narrow" w:hint="cs"/>
          <w:rtl/>
        </w:rPr>
        <w:t>تكتسي حماية وتأمين بياناتك أهمية خاصة بالنسبة إلى لايفستورم. تُعد سياسة حماية البيانات الراهنة جزءا لا يتجزّأ من شروط الاستخدام العامة التي تسري على عمليات جمع بياناتك واستخدامها والنفاذ إليها عند استخدام الموقع الالكتروني و/أو خدمة لايفستورم، وعلى وجه الخصوص التنظيم والإدارة والمشاركة في الأحداث المنظّمة على الإنترنت. جرى تعريف جميع المصطلحات الواردة بالأحرف الكبيرة في شروط الاستخدام العامة.</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bidi/>
        <w:ind w:right="-30"/>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1</w:t>
      </w:r>
      <w:r>
        <w:rPr>
          <w:rFonts w:ascii="Arial Narrow" w:hAnsi="Arial Narrow" w:hint="cs"/>
          <w:sz w:val="24"/>
          <w:szCs w:val="24"/>
          <w:rtl/>
        </w:rPr>
        <w:t>. شرعية المعالجة - النفاذ إلى الموقع الإلكتروني والخدمات</w:t>
      </w:r>
    </w:p>
    <w:p w14:paraId="334BE6D1" w14:textId="77777777" w:rsidR="00D600F4" w:rsidRPr="00F2570C" w:rsidRDefault="00D600F4" w:rsidP="00374B3B">
      <w:pPr>
        <w:pStyle w:val="BodyText"/>
        <w:ind w:left="120" w:right="-30"/>
        <w:jc w:val="both"/>
        <w:rPr>
          <w:rFonts w:ascii="Arial Narrow" w:hAnsi="Arial Narrow"/>
          <w:sz w:val="20"/>
          <w:szCs w:val="20"/>
          <w:lang w:bidi="ar-EG"/>
        </w:rPr>
      </w:pPr>
    </w:p>
    <w:p w14:paraId="27E34348" w14:textId="46C053A0" w:rsidR="00F734E1" w:rsidRPr="00374B3B" w:rsidRDefault="00BA5125" w:rsidP="00D600F4">
      <w:pPr>
        <w:pStyle w:val="BodyText"/>
        <w:bidi/>
        <w:ind w:left="120" w:right="-30"/>
        <w:jc w:val="both"/>
        <w:rPr>
          <w:rFonts w:ascii="Arial Narrow" w:hAnsi="Arial Narrow"/>
          <w:rtl/>
        </w:rPr>
      </w:pPr>
      <w:r>
        <w:rPr>
          <w:rFonts w:ascii="Arial Narrow" w:hAnsi="Arial Narrow" w:hint="cs"/>
          <w:rtl/>
        </w:rPr>
        <w:t>تسري سياسة حماية البيانات على أيّ مستخدمٍ يدخل إلى الموقع الإلكتروني و/أو إلى خدمات لايفستورم. يتحمّل كلّ مستخدم مسؤولية قراء</w:t>
      </w:r>
      <w:r w:rsidR="00F4330C">
        <w:rPr>
          <w:rFonts w:ascii="Arial Narrow" w:hAnsi="Arial Narrow" w:hint="cs"/>
          <w:rtl/>
        </w:rPr>
        <w:t>ة</w:t>
      </w:r>
      <w:r>
        <w:rPr>
          <w:rFonts w:ascii="Arial Narrow" w:hAnsi="Arial Narrow" w:hint="cs"/>
          <w:rtl/>
        </w:rPr>
        <w:t xml:space="preserve"> سياسة حماية البيانات وفهمها، ولا سيما كلمّا يجري تعديل سياسة حماية البيانات.</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bidi/>
        <w:ind w:right="-30"/>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2</w:t>
      </w:r>
      <w:r>
        <w:rPr>
          <w:rFonts w:ascii="Arial Narrow" w:hAnsi="Arial Narrow" w:hint="cs"/>
          <w:sz w:val="24"/>
          <w:szCs w:val="24"/>
          <w:rtl/>
        </w:rPr>
        <w:t>. تعريف لايفستورم</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5E7CFE87" w:rsidR="00F734E1" w:rsidRPr="00397D02" w:rsidRDefault="00BA5125" w:rsidP="00F2460E">
      <w:pPr>
        <w:pStyle w:val="BodyText"/>
        <w:bidi/>
        <w:ind w:left="120" w:right="-30"/>
        <w:jc w:val="both"/>
        <w:rPr>
          <w:rFonts w:ascii="Arial Narrow" w:hAnsi="Arial Narrow"/>
          <w:spacing w:val="-2"/>
          <w:rtl/>
        </w:rPr>
      </w:pPr>
      <w:r>
        <w:rPr>
          <w:rFonts w:ascii="Arial Narrow" w:hAnsi="Arial Narrow" w:hint="cs"/>
          <w:rtl/>
        </w:rPr>
        <w:t xml:space="preserve">إن مراقب بيانات الموقع الإلكتروني </w:t>
      </w:r>
      <w:r>
        <w:rPr>
          <w:rFonts w:ascii="Arial Narrow" w:hAnsi="Arial Narrow"/>
        </w:rPr>
        <w:t>livestorm.co</w:t>
      </w:r>
      <w:r>
        <w:rPr>
          <w:rFonts w:ascii="Arial Narrow" w:hAnsi="Arial Narrow" w:hint="cs"/>
          <w:rtl/>
        </w:rPr>
        <w:t xml:space="preserve"> هو: </w:t>
      </w:r>
      <w:proofErr w:type="spellStart"/>
      <w:r>
        <w:rPr>
          <w:rFonts w:ascii="Arial Narrow" w:hAnsi="Arial Narrow" w:hint="cs"/>
          <w:rtl/>
        </w:rPr>
        <w:t>لايفستورم</w:t>
      </w:r>
      <w:proofErr w:type="spellEnd"/>
      <w:r>
        <w:rPr>
          <w:rFonts w:ascii="Arial Narrow" w:hAnsi="Arial Narrow" w:hint="cs"/>
          <w:rtl/>
        </w:rPr>
        <w:t>، شركة مساهمة مبسّطة (</w:t>
      </w:r>
      <w:proofErr w:type="spellStart"/>
      <w:r w:rsidR="00F4330C" w:rsidRPr="00F26155">
        <w:rPr>
          <w:rFonts w:ascii="Arial Narrow" w:hAnsi="Arial Narrow"/>
          <w:i/>
          <w:iCs/>
        </w:rPr>
        <w:t>société</w:t>
      </w:r>
      <w:proofErr w:type="spellEnd"/>
      <w:r w:rsidR="00F4330C" w:rsidRPr="00F26155">
        <w:rPr>
          <w:rFonts w:ascii="Arial Narrow" w:hAnsi="Arial Narrow"/>
          <w:i/>
          <w:iCs/>
        </w:rPr>
        <w:t xml:space="preserve"> par actions </w:t>
      </w:r>
      <w:proofErr w:type="spellStart"/>
      <w:r w:rsidR="00F4330C" w:rsidRPr="00F26155">
        <w:rPr>
          <w:rFonts w:ascii="Arial Narrow" w:hAnsi="Arial Narrow"/>
          <w:i/>
          <w:iCs/>
        </w:rPr>
        <w:t>simplifiée</w:t>
      </w:r>
      <w:proofErr w:type="spellEnd"/>
      <w:r>
        <w:rPr>
          <w:rFonts w:ascii="Arial Narrow" w:hAnsi="Arial Narrow" w:hint="cs"/>
          <w:rtl/>
        </w:rPr>
        <w:t xml:space="preserve">)، رأسمالها </w:t>
      </w:r>
      <w:r w:rsidRPr="0022101E">
        <w:rPr>
          <w:rFonts w:ascii="Arial Narrow" w:hAnsi="Arial Narrow" w:hint="cs"/>
          <w:rtl/>
        </w:rPr>
        <w:t>21</w:t>
      </w:r>
      <w:r>
        <w:rPr>
          <w:rFonts w:ascii="Arial Narrow" w:hAnsi="Arial Narrow" w:hint="cs"/>
          <w:rtl/>
        </w:rPr>
        <w:t>.</w:t>
      </w:r>
      <w:r w:rsidRPr="0022101E">
        <w:rPr>
          <w:rFonts w:ascii="Arial Narrow" w:hAnsi="Arial Narrow" w:hint="cs"/>
          <w:rtl/>
        </w:rPr>
        <w:t>265</w:t>
      </w:r>
      <w:r>
        <w:rPr>
          <w:rFonts w:ascii="Arial Narrow" w:hAnsi="Arial Narrow" w:hint="cs"/>
          <w:rtl/>
        </w:rPr>
        <w:t>,</w:t>
      </w:r>
      <w:r w:rsidRPr="0022101E">
        <w:rPr>
          <w:rFonts w:ascii="Arial Narrow" w:hAnsi="Arial Narrow" w:hint="cs"/>
          <w:rtl/>
        </w:rPr>
        <w:t>85</w:t>
      </w:r>
      <w:r>
        <w:rPr>
          <w:rFonts w:ascii="Arial Narrow" w:hAnsi="Arial Narrow" w:hint="cs"/>
          <w:rtl/>
        </w:rPr>
        <w:t xml:space="preserve"> يورو، </w:t>
      </w:r>
      <w:r w:rsidR="00F4330C">
        <w:rPr>
          <w:rFonts w:ascii="Arial Narrow" w:hAnsi="Arial Narrow" w:hint="cs"/>
          <w:rtl/>
        </w:rPr>
        <w:t>و</w:t>
      </w:r>
      <w:r>
        <w:rPr>
          <w:rFonts w:ascii="Arial Narrow" w:hAnsi="Arial Narrow" w:hint="cs"/>
          <w:rtl/>
        </w:rPr>
        <w:t xml:space="preserve">مقرها الرئيسي في </w:t>
      </w:r>
      <w:r w:rsidRPr="0022101E">
        <w:rPr>
          <w:rFonts w:ascii="Arial Narrow" w:hAnsi="Arial Narrow" w:hint="cs"/>
          <w:rtl/>
        </w:rPr>
        <w:t>24</w:t>
      </w:r>
      <w:r>
        <w:rPr>
          <w:rFonts w:ascii="Arial Narrow" w:hAnsi="Arial Narrow" w:hint="cs"/>
          <w:rtl/>
        </w:rPr>
        <w:t xml:space="preserve"> شارع </w:t>
      </w:r>
      <w:proofErr w:type="spellStart"/>
      <w:r>
        <w:rPr>
          <w:rFonts w:ascii="Arial Narrow" w:hAnsi="Arial Narrow" w:hint="cs"/>
          <w:rtl/>
        </w:rPr>
        <w:t>رودييه</w:t>
      </w:r>
      <w:proofErr w:type="spellEnd"/>
      <w:r>
        <w:rPr>
          <w:rFonts w:ascii="Arial Narrow" w:hAnsi="Arial Narrow" w:hint="cs"/>
          <w:rtl/>
        </w:rPr>
        <w:t xml:space="preserve"> </w:t>
      </w:r>
      <w:r w:rsidRPr="0022101E">
        <w:rPr>
          <w:rFonts w:ascii="Arial Narrow" w:hAnsi="Arial Narrow" w:hint="cs"/>
          <w:rtl/>
        </w:rPr>
        <w:t>75009</w:t>
      </w:r>
      <w:r>
        <w:rPr>
          <w:rFonts w:ascii="Arial Narrow" w:hAnsi="Arial Narrow" w:hint="cs"/>
          <w:rtl/>
        </w:rPr>
        <w:t xml:space="preserve">، باريس، مسجلة في سجل التجارة والشركات في باريس بالرقم </w:t>
      </w:r>
      <w:r w:rsidRPr="0022101E">
        <w:rPr>
          <w:rFonts w:ascii="Arial Narrow" w:hAnsi="Arial Narrow" w:hint="cs"/>
          <w:rtl/>
        </w:rPr>
        <w:t>439</w:t>
      </w:r>
      <w:r w:rsidR="00F2460E">
        <w:rPr>
          <w:rFonts w:ascii="Arial Narrow" w:hAnsi="Arial Narrow" w:hint="eastAsia"/>
        </w:rPr>
        <w:t> </w:t>
      </w:r>
      <w:r w:rsidRPr="0022101E">
        <w:rPr>
          <w:rFonts w:ascii="Arial Narrow" w:hAnsi="Arial Narrow" w:hint="cs"/>
          <w:rtl/>
        </w:rPr>
        <w:t>434</w:t>
      </w:r>
      <w:r w:rsidR="00F2460E">
        <w:rPr>
          <w:rFonts w:ascii="Arial Narrow" w:hAnsi="Arial Narrow" w:hint="eastAsia"/>
        </w:rPr>
        <w:t> </w:t>
      </w:r>
      <w:r w:rsidRPr="0022101E">
        <w:rPr>
          <w:rFonts w:ascii="Arial Narrow" w:hAnsi="Arial Narrow" w:hint="cs"/>
          <w:rtl/>
        </w:rPr>
        <w:t>820</w:t>
      </w:r>
      <w:r>
        <w:rPr>
          <w:rFonts w:ascii="Arial Narrow" w:hAnsi="Arial Narrow" w:hint="cs"/>
          <w:rtl/>
        </w:rPr>
        <w:t>، ويمثّلها رئيسها التنفيذي، السيد جيل بيرتو.</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44109462" w:rsidR="00F734E1" w:rsidRDefault="00BA5125" w:rsidP="00374B3B">
      <w:pPr>
        <w:pStyle w:val="Heading1"/>
        <w:bidi/>
        <w:ind w:right="-30"/>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3</w:t>
      </w:r>
      <w:r>
        <w:rPr>
          <w:rFonts w:ascii="Arial Narrow" w:hAnsi="Arial Narrow" w:hint="cs"/>
          <w:sz w:val="24"/>
          <w:szCs w:val="24"/>
          <w:rtl/>
        </w:rPr>
        <w:t>. البيانات التي تجمّعها لايفستورم بوصفها مراقب بيانات بشأن الإداريين والمدراء</w:t>
      </w:r>
    </w:p>
    <w:p w14:paraId="3CD57209" w14:textId="77777777" w:rsidR="00374B3B" w:rsidRPr="00374B3B" w:rsidRDefault="00374B3B" w:rsidP="00374B3B">
      <w:pPr>
        <w:pStyle w:val="Heading1"/>
        <w:ind w:right="-30"/>
        <w:rPr>
          <w:rFonts w:ascii="Arial Narrow" w:hAnsi="Arial Narrow"/>
          <w:sz w:val="24"/>
          <w:szCs w:val="24"/>
        </w:rPr>
      </w:pPr>
    </w:p>
    <w:tbl>
      <w:tblPr>
        <w:bidiVisual/>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F26155" w:rsidRDefault="00A7593C" w:rsidP="00374B3B">
            <w:pPr>
              <w:pStyle w:val="TableParagraph"/>
              <w:bidi/>
              <w:spacing w:line="240" w:lineRule="auto"/>
              <w:ind w:left="129" w:right="136"/>
              <w:rPr>
                <w:rFonts w:ascii="Arial Narrow" w:hAnsi="Arial Narrow"/>
                <w:bCs/>
                <w:sz w:val="24"/>
                <w:szCs w:val="24"/>
                <w:rtl/>
              </w:rPr>
            </w:pPr>
            <w:r w:rsidRPr="00F26155">
              <w:rPr>
                <w:rFonts w:ascii="Arial Narrow" w:hAnsi="Arial Narrow" w:hint="eastAsia"/>
                <w:bCs/>
                <w:sz w:val="24"/>
                <w:szCs w:val="24"/>
                <w:rtl/>
              </w:rPr>
              <w:t>الغرض</w:t>
            </w:r>
          </w:p>
        </w:tc>
        <w:tc>
          <w:tcPr>
            <w:tcW w:w="3685" w:type="dxa"/>
          </w:tcPr>
          <w:p w14:paraId="5E53D91E" w14:textId="77777777" w:rsidR="00A7593C" w:rsidRPr="00F26155" w:rsidRDefault="00A7593C" w:rsidP="00374B3B">
            <w:pPr>
              <w:pStyle w:val="TableParagraph"/>
              <w:bidi/>
              <w:spacing w:line="240" w:lineRule="auto"/>
              <w:ind w:left="99" w:right="136"/>
              <w:rPr>
                <w:rFonts w:ascii="Arial Narrow" w:hAnsi="Arial Narrow"/>
                <w:bCs/>
                <w:sz w:val="24"/>
                <w:szCs w:val="24"/>
                <w:rtl/>
              </w:rPr>
            </w:pPr>
            <w:r w:rsidRPr="00F26155">
              <w:rPr>
                <w:rFonts w:ascii="Arial Narrow" w:hAnsi="Arial Narrow" w:hint="eastAsia"/>
                <w:bCs/>
                <w:sz w:val="24"/>
                <w:szCs w:val="24"/>
                <w:rtl/>
              </w:rPr>
              <w:t>البيانات</w:t>
            </w:r>
            <w:r w:rsidRPr="00F26155">
              <w:rPr>
                <w:rFonts w:ascii="Arial Narrow" w:hAnsi="Arial Narrow"/>
                <w:bCs/>
                <w:sz w:val="24"/>
                <w:szCs w:val="24"/>
                <w:rtl/>
              </w:rPr>
              <w:t xml:space="preserve"> </w:t>
            </w:r>
            <w:r w:rsidRPr="00F26155">
              <w:rPr>
                <w:rFonts w:ascii="Arial Narrow" w:hAnsi="Arial Narrow" w:hint="eastAsia"/>
                <w:bCs/>
                <w:sz w:val="24"/>
                <w:szCs w:val="24"/>
                <w:rtl/>
              </w:rPr>
              <w:t>المجمّعة</w:t>
            </w:r>
          </w:p>
        </w:tc>
        <w:tc>
          <w:tcPr>
            <w:tcW w:w="2978" w:type="dxa"/>
          </w:tcPr>
          <w:p w14:paraId="51BD3E72" w14:textId="77777777" w:rsidR="00A7593C" w:rsidRPr="00F26155" w:rsidRDefault="00A7593C" w:rsidP="00374B3B">
            <w:pPr>
              <w:pStyle w:val="TableParagraph"/>
              <w:bidi/>
              <w:spacing w:line="240" w:lineRule="auto"/>
              <w:ind w:left="79" w:right="132"/>
              <w:rPr>
                <w:rFonts w:ascii="Arial Narrow" w:hAnsi="Arial Narrow"/>
                <w:bCs/>
                <w:sz w:val="24"/>
                <w:szCs w:val="24"/>
                <w:rtl/>
              </w:rPr>
            </w:pPr>
            <w:r w:rsidRPr="00F26155">
              <w:rPr>
                <w:rFonts w:ascii="Arial Narrow" w:hAnsi="Arial Narrow" w:hint="eastAsia"/>
                <w:bCs/>
                <w:sz w:val="24"/>
                <w:szCs w:val="24"/>
                <w:rtl/>
              </w:rPr>
              <w:t>الأساس</w:t>
            </w:r>
            <w:r w:rsidRPr="00F26155">
              <w:rPr>
                <w:rFonts w:ascii="Arial Narrow" w:hAnsi="Arial Narrow"/>
                <w:bCs/>
                <w:sz w:val="24"/>
                <w:szCs w:val="24"/>
                <w:rtl/>
              </w:rPr>
              <w:t xml:space="preserve"> </w:t>
            </w:r>
            <w:r w:rsidRPr="00F26155">
              <w:rPr>
                <w:rFonts w:ascii="Arial Narrow" w:hAnsi="Arial Narrow" w:hint="eastAsia"/>
                <w:bCs/>
                <w:sz w:val="24"/>
                <w:szCs w:val="24"/>
                <w:rtl/>
              </w:rPr>
              <w:t>القانوني</w:t>
            </w:r>
          </w:p>
        </w:tc>
        <w:tc>
          <w:tcPr>
            <w:tcW w:w="1559" w:type="dxa"/>
          </w:tcPr>
          <w:p w14:paraId="7CACC6E6" w14:textId="2C93623F" w:rsidR="00A7593C" w:rsidRPr="00F26155" w:rsidRDefault="00A7593C" w:rsidP="00374B3B">
            <w:pPr>
              <w:pStyle w:val="TableParagraph"/>
              <w:bidi/>
              <w:spacing w:line="240" w:lineRule="auto"/>
              <w:ind w:left="79" w:right="132"/>
              <w:rPr>
                <w:rFonts w:ascii="Arial Narrow" w:hAnsi="Arial Narrow"/>
                <w:bCs/>
                <w:sz w:val="24"/>
                <w:szCs w:val="24"/>
                <w:rtl/>
              </w:rPr>
            </w:pPr>
            <w:r w:rsidRPr="00F26155">
              <w:rPr>
                <w:rFonts w:ascii="Arial Narrow" w:hAnsi="Arial Narrow" w:hint="eastAsia"/>
                <w:bCs/>
                <w:sz w:val="24"/>
                <w:szCs w:val="24"/>
                <w:rtl/>
              </w:rPr>
              <w:t>مدة</w:t>
            </w:r>
            <w:r w:rsidRPr="00F26155">
              <w:rPr>
                <w:rFonts w:ascii="Arial Narrow" w:hAnsi="Arial Narrow"/>
                <w:bCs/>
                <w:sz w:val="24"/>
                <w:szCs w:val="24"/>
                <w:rtl/>
              </w:rPr>
              <w:t xml:space="preserve"> </w:t>
            </w:r>
            <w:r w:rsidRPr="00F26155">
              <w:rPr>
                <w:rFonts w:ascii="Arial Narrow" w:hAnsi="Arial Narrow" w:hint="eastAsia"/>
                <w:bCs/>
                <w:sz w:val="24"/>
                <w:szCs w:val="24"/>
                <w:rtl/>
              </w:rPr>
              <w:t>التخزين</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1</w:t>
            </w:r>
          </w:p>
        </w:tc>
        <w:tc>
          <w:tcPr>
            <w:tcW w:w="1842" w:type="dxa"/>
          </w:tcPr>
          <w:p w14:paraId="605E3249" w14:textId="1451EFCD" w:rsidR="00A7593C" w:rsidRPr="00374B3B" w:rsidRDefault="00A7593C" w:rsidP="00374B3B">
            <w:pPr>
              <w:pStyle w:val="TableParagraph"/>
              <w:bidi/>
              <w:spacing w:line="240" w:lineRule="auto"/>
              <w:ind w:left="129" w:right="136"/>
              <w:jc w:val="both"/>
              <w:rPr>
                <w:rFonts w:ascii="Arial Narrow" w:hAnsi="Arial Narrow"/>
                <w:b/>
                <w:sz w:val="24"/>
                <w:szCs w:val="24"/>
                <w:rtl/>
              </w:rPr>
            </w:pPr>
            <w:r>
              <w:rPr>
                <w:rFonts w:ascii="Arial Narrow" w:hAnsi="Arial Narrow" w:hint="cs"/>
                <w:sz w:val="24"/>
                <w:szCs w:val="24"/>
                <w:rtl/>
              </w:rPr>
              <w:t>إنشاء حسابك لايفستورم وإدارته.</w:t>
            </w:r>
          </w:p>
        </w:tc>
        <w:tc>
          <w:tcPr>
            <w:tcW w:w="3685" w:type="dxa"/>
          </w:tcPr>
          <w:p w14:paraId="386D2E6B" w14:textId="7F8684A1" w:rsidR="00A7593C" w:rsidRPr="00374B3B" w:rsidRDefault="00A7593C" w:rsidP="00C67C1C">
            <w:pPr>
              <w:pStyle w:val="TableParagraph"/>
              <w:numPr>
                <w:ilvl w:val="0"/>
                <w:numId w:val="8"/>
              </w:numPr>
              <w:tabs>
                <w:tab w:val="left" w:pos="816"/>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المعلومات بشأن الحساب: كلمة الدخول، كلمة السر، اسم العائلة، الاسم، عنوان البريد الإلكترونيّ، ملفات الشبكات ال</w:t>
            </w:r>
            <w:r w:rsidR="00F4330C">
              <w:rPr>
                <w:rFonts w:ascii="Arial Narrow" w:hAnsi="Arial Narrow" w:hint="cs"/>
                <w:sz w:val="24"/>
                <w:szCs w:val="24"/>
                <w:rtl/>
              </w:rPr>
              <w:t>ا</w:t>
            </w:r>
            <w:r>
              <w:rPr>
                <w:rFonts w:ascii="Arial Narrow" w:hAnsi="Arial Narrow" w:hint="cs"/>
                <w:sz w:val="24"/>
                <w:szCs w:val="24"/>
                <w:rtl/>
              </w:rPr>
              <w:t>جتماعية، التعليقات، التعقيبات، الأسئلة، المساهمات أثناء الأحداث المنظّمة على الإنترنت، صور الأشخاص الطبيعي</w:t>
            </w:r>
            <w:r w:rsidR="00760B87">
              <w:rPr>
                <w:rFonts w:ascii="Arial Narrow" w:hAnsi="Arial Narrow" w:hint="cs"/>
                <w:sz w:val="24"/>
                <w:szCs w:val="24"/>
                <w:rtl/>
              </w:rPr>
              <w:t xml:space="preserve">ين </w:t>
            </w:r>
            <w:r>
              <w:rPr>
                <w:rFonts w:ascii="Arial Narrow" w:hAnsi="Arial Narrow" w:hint="cs"/>
                <w:sz w:val="24"/>
                <w:szCs w:val="24"/>
                <w:rtl/>
              </w:rPr>
              <w:t>المسجّلة أثناء الأحداث المنظّمة على الإنترنت (الفيديوهات)؛</w:t>
            </w:r>
          </w:p>
          <w:p w14:paraId="0B582057" w14:textId="6D1A3896" w:rsidR="00A7593C" w:rsidRDefault="00A7593C" w:rsidP="005350C1">
            <w:pPr>
              <w:pStyle w:val="TableParagraph"/>
              <w:numPr>
                <w:ilvl w:val="0"/>
                <w:numId w:val="8"/>
              </w:numPr>
              <w:tabs>
                <w:tab w:val="left" w:pos="720"/>
              </w:tabs>
              <w:bidi/>
              <w:spacing w:line="240" w:lineRule="auto"/>
              <w:ind w:right="136" w:hanging="218"/>
              <w:jc w:val="both"/>
              <w:rPr>
                <w:rFonts w:ascii="Arial Narrow" w:hAnsi="Arial Narrow"/>
                <w:sz w:val="24"/>
                <w:szCs w:val="24"/>
                <w:rtl/>
              </w:rPr>
            </w:pPr>
            <w:r>
              <w:rPr>
                <w:rFonts w:ascii="Arial Narrow" w:hAnsi="Arial Narrow" w:hint="cs"/>
                <w:sz w:val="24"/>
                <w:szCs w:val="24"/>
                <w:rtl/>
              </w:rPr>
              <w:t>البيانات المتعلقة بالهوية: اسم العائلة، الاسم، رقم الهاتف، العنوان البريدي. تتيح التمكّن من تحديد هوية شخص اعتباري، المعلومات المتعلقة بالفوترة؛</w:t>
            </w:r>
          </w:p>
          <w:p w14:paraId="4F9A7FC2" w14:textId="21F9C0B7" w:rsidR="00A7593C" w:rsidRPr="00374B3B" w:rsidRDefault="00A7593C" w:rsidP="005350C1">
            <w:pPr>
              <w:pStyle w:val="TableParagraph"/>
              <w:numPr>
                <w:ilvl w:val="0"/>
                <w:numId w:val="8"/>
              </w:numPr>
              <w:tabs>
                <w:tab w:val="left" w:pos="720"/>
              </w:tabs>
              <w:bidi/>
              <w:spacing w:line="240" w:lineRule="auto"/>
              <w:ind w:right="136" w:hanging="218"/>
              <w:jc w:val="both"/>
              <w:rPr>
                <w:rFonts w:ascii="Arial Narrow" w:hAnsi="Arial Narrow"/>
                <w:sz w:val="24"/>
                <w:szCs w:val="24"/>
                <w:rtl/>
              </w:rPr>
            </w:pPr>
            <w:r>
              <w:rPr>
                <w:rFonts w:ascii="Arial Narrow" w:hAnsi="Arial Narrow" w:hint="cs"/>
                <w:sz w:val="24"/>
                <w:szCs w:val="24"/>
                <w:rtl/>
              </w:rPr>
              <w:t xml:space="preserve"> بيانات الاتصال: عنوان بروتوكول إنترنت (</w:t>
            </w:r>
            <w:r>
              <w:rPr>
                <w:rFonts w:ascii="Arial Narrow" w:hAnsi="Arial Narrow"/>
                <w:sz w:val="24"/>
                <w:szCs w:val="24"/>
              </w:rPr>
              <w:t>IP</w:t>
            </w:r>
            <w:r w:rsidR="00760B87">
              <w:rPr>
                <w:rFonts w:ascii="Arial Narrow" w:hAnsi="Arial Narrow" w:hint="cs"/>
                <w:sz w:val="24"/>
                <w:szCs w:val="24"/>
                <w:rtl/>
              </w:rPr>
              <w:t>)</w:t>
            </w:r>
            <w:r>
              <w:rPr>
                <w:rFonts w:ascii="Arial Narrow" w:hAnsi="Arial Narrow" w:hint="cs"/>
                <w:sz w:val="24"/>
                <w:szCs w:val="24"/>
                <w:rtl/>
              </w:rPr>
              <w:t>، بلد الاتصال؛</w:t>
            </w:r>
          </w:p>
          <w:p w14:paraId="071EA000" w14:textId="04C72866" w:rsidR="00A7593C" w:rsidRPr="00374B3B" w:rsidRDefault="00A7593C" w:rsidP="005350C1">
            <w:pPr>
              <w:pStyle w:val="TableParagraph"/>
              <w:numPr>
                <w:ilvl w:val="0"/>
                <w:numId w:val="8"/>
              </w:numPr>
              <w:tabs>
                <w:tab w:val="left" w:pos="816"/>
                <w:tab w:val="left" w:pos="817"/>
              </w:tabs>
              <w:bidi/>
              <w:spacing w:line="240" w:lineRule="auto"/>
              <w:ind w:right="136" w:hanging="218"/>
              <w:jc w:val="both"/>
              <w:rPr>
                <w:rFonts w:ascii="Arial Narrow" w:hAnsi="Arial Narrow"/>
                <w:b/>
                <w:sz w:val="24"/>
                <w:szCs w:val="24"/>
                <w:rtl/>
              </w:rPr>
            </w:pPr>
            <w:r>
              <w:rPr>
                <w:rFonts w:ascii="Arial Narrow" w:hAnsi="Arial Narrow" w:hint="cs"/>
                <w:sz w:val="24"/>
                <w:szCs w:val="24"/>
                <w:rtl/>
              </w:rPr>
              <w:t>البيانات المهنية: المدير/الإداريّ، المشارك، المتحدّث المدعو؛</w:t>
            </w:r>
          </w:p>
          <w:p w14:paraId="46274C04" w14:textId="77777777" w:rsidR="00A7593C" w:rsidRPr="00756354" w:rsidRDefault="00A7593C" w:rsidP="005350C1">
            <w:pPr>
              <w:pStyle w:val="TableParagraph"/>
              <w:numPr>
                <w:ilvl w:val="0"/>
                <w:numId w:val="8"/>
              </w:numPr>
              <w:tabs>
                <w:tab w:val="left" w:pos="816"/>
                <w:tab w:val="left" w:pos="817"/>
              </w:tabs>
              <w:bidi/>
              <w:spacing w:line="240" w:lineRule="auto"/>
              <w:ind w:right="136" w:hanging="218"/>
              <w:jc w:val="both"/>
              <w:rPr>
                <w:rFonts w:ascii="Arial Narrow" w:hAnsi="Arial Narrow"/>
                <w:b/>
                <w:sz w:val="24"/>
                <w:szCs w:val="24"/>
                <w:rtl/>
              </w:rPr>
            </w:pPr>
            <w:r>
              <w:rPr>
                <w:rFonts w:ascii="Arial Narrow" w:hAnsi="Arial Narrow" w:hint="cs"/>
                <w:sz w:val="24"/>
                <w:szCs w:val="24"/>
                <w:rtl/>
              </w:rPr>
              <w:t>البيانات المصرفية: رقم بطاقة الدفع المستخدمة في الفوترة.</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0562E774" w:rsidR="00C67C1C" w:rsidRDefault="00A7593C" w:rsidP="00374B3B">
            <w:pPr>
              <w:pStyle w:val="TableParagraph"/>
              <w:bidi/>
              <w:spacing w:line="240" w:lineRule="auto"/>
              <w:ind w:left="79" w:right="132"/>
              <w:jc w:val="both"/>
              <w:rPr>
                <w:rFonts w:ascii="Arial Narrow" w:hAnsi="Arial Narrow"/>
                <w:sz w:val="24"/>
                <w:szCs w:val="24"/>
                <w:rtl/>
              </w:rPr>
            </w:pPr>
            <w:r>
              <w:rPr>
                <w:rFonts w:ascii="Arial Narrow" w:hAnsi="Arial Narrow" w:hint="cs"/>
                <w:sz w:val="24"/>
                <w:szCs w:val="24"/>
                <w:rtl/>
              </w:rPr>
              <w:t>ال</w:t>
            </w:r>
            <w:r w:rsidR="00F4330C">
              <w:rPr>
                <w:rFonts w:ascii="Arial Narrow" w:hAnsi="Arial Narrow" w:hint="cs"/>
                <w:sz w:val="24"/>
                <w:szCs w:val="24"/>
                <w:rtl/>
              </w:rPr>
              <w:t>ح</w:t>
            </w:r>
            <w:r>
              <w:rPr>
                <w:rFonts w:ascii="Arial Narrow" w:hAnsi="Arial Narrow" w:hint="cs"/>
                <w:sz w:val="24"/>
                <w:szCs w:val="24"/>
                <w:rtl/>
              </w:rPr>
              <w:t>اجة إلى تعزيز التعاقد معك للنفاذ إلى حساب على موقعنا الإلكتروني وحسابنا.</w:t>
            </w:r>
          </w:p>
          <w:p w14:paraId="7F046ECC" w14:textId="3E55FEBE" w:rsidR="00A7593C" w:rsidRPr="00374B3B" w:rsidRDefault="00A7593C" w:rsidP="00C67C1C">
            <w:pPr>
              <w:pStyle w:val="TableParagraph"/>
              <w:bidi/>
              <w:spacing w:line="240" w:lineRule="auto"/>
              <w:ind w:left="79" w:right="132"/>
              <w:jc w:val="both"/>
              <w:rPr>
                <w:rFonts w:ascii="Arial Narrow" w:hAnsi="Arial Narrow"/>
                <w:b/>
                <w:sz w:val="24"/>
                <w:szCs w:val="24"/>
                <w:rtl/>
              </w:rPr>
            </w:pPr>
            <w:r>
              <w:rPr>
                <w:rFonts w:ascii="Arial Narrow" w:hAnsi="Arial Narrow" w:hint="cs"/>
                <w:sz w:val="24"/>
                <w:szCs w:val="24"/>
                <w:rtl/>
              </w:rPr>
              <w:t xml:space="preserve"> (المادة </w:t>
            </w:r>
            <w:r w:rsidR="00760B87" w:rsidRPr="0022101E">
              <w:rPr>
                <w:rFonts w:ascii="Arial Narrow" w:hAnsi="Arial Narrow" w:hint="cs"/>
                <w:sz w:val="24"/>
                <w:szCs w:val="24"/>
                <w:rtl/>
              </w:rPr>
              <w:t>1</w:t>
            </w:r>
            <w:r w:rsidR="00760B87">
              <w:rPr>
                <w:rFonts w:ascii="Arial Narrow" w:hAnsi="Arial Narrow" w:hint="cs"/>
                <w:sz w:val="24"/>
                <w:szCs w:val="24"/>
                <w:rtl/>
              </w:rPr>
              <w:t>.</w:t>
            </w:r>
            <w:r w:rsidR="00760B87"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b</w:t>
            </w:r>
            <w:r>
              <w:rPr>
                <w:rFonts w:ascii="Arial Narrow" w:hAnsi="Arial Narrow" w:hint="cs"/>
                <w:sz w:val="24"/>
                <w:szCs w:val="24"/>
                <w:rtl/>
              </w:rPr>
              <w:t xml:space="preserve"> من اللائحة التنظيمية المتعلقة بحماية البيانات العامة).</w:t>
            </w:r>
          </w:p>
        </w:tc>
        <w:tc>
          <w:tcPr>
            <w:tcW w:w="1559" w:type="dxa"/>
          </w:tcPr>
          <w:p w14:paraId="300D7613" w14:textId="5B340218" w:rsidR="00A7593C" w:rsidRPr="00374B3B" w:rsidRDefault="00A7593C" w:rsidP="00374B3B">
            <w:pPr>
              <w:pStyle w:val="TableParagraph"/>
              <w:bidi/>
              <w:spacing w:line="240" w:lineRule="auto"/>
              <w:ind w:left="79" w:right="132"/>
              <w:jc w:val="both"/>
              <w:rPr>
                <w:rFonts w:ascii="Arial Narrow" w:hAnsi="Arial Narrow"/>
                <w:sz w:val="24"/>
                <w:szCs w:val="24"/>
                <w:rtl/>
              </w:rPr>
            </w:pPr>
            <w:r>
              <w:rPr>
                <w:rFonts w:ascii="Arial Narrow" w:hAnsi="Arial Narrow" w:hint="cs"/>
                <w:rtl/>
              </w:rPr>
              <w:t>الفترة التي يستخدم فيها المستخدم خدمة لايفستورم.</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2</w:t>
            </w:r>
          </w:p>
        </w:tc>
        <w:tc>
          <w:tcPr>
            <w:tcW w:w="1842" w:type="dxa"/>
          </w:tcPr>
          <w:p w14:paraId="00FEDFED" w14:textId="7134DEBD" w:rsidR="00A7593C" w:rsidRPr="00374B3B" w:rsidRDefault="00A7593C" w:rsidP="00374B3B">
            <w:pPr>
              <w:pStyle w:val="TableParagraph"/>
              <w:tabs>
                <w:tab w:val="left" w:pos="918"/>
                <w:tab w:val="left" w:pos="1175"/>
                <w:tab w:val="left" w:pos="2767"/>
              </w:tabs>
              <w:bidi/>
              <w:spacing w:line="240" w:lineRule="auto"/>
              <w:ind w:right="136"/>
              <w:jc w:val="both"/>
              <w:rPr>
                <w:rFonts w:ascii="Arial Narrow" w:hAnsi="Arial Narrow"/>
                <w:sz w:val="24"/>
                <w:szCs w:val="24"/>
                <w:rtl/>
              </w:rPr>
            </w:pPr>
            <w:r>
              <w:rPr>
                <w:rFonts w:ascii="Arial Narrow" w:hAnsi="Arial Narrow" w:hint="cs"/>
                <w:sz w:val="24"/>
                <w:szCs w:val="24"/>
                <w:rtl/>
              </w:rPr>
              <w:t>تحسين الخدمات التي تزوّدها لايفستورم وقياس الجمهور.</w:t>
            </w:r>
          </w:p>
        </w:tc>
        <w:tc>
          <w:tcPr>
            <w:tcW w:w="3685" w:type="dxa"/>
          </w:tcPr>
          <w:p w14:paraId="6275FA26" w14:textId="0CD157AA" w:rsidR="00A7593C" w:rsidRPr="003C17B8" w:rsidRDefault="00A7593C"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بيانات الاتصال: المواقيت، البلدان، مزوّد النفاذ إلى تكنولوجيا المعلومات، الوكلاء، عنوان بروتوكول إنترنت، محدّد هوية فريد لجهاز فريد (</w:t>
            </w:r>
            <w:r>
              <w:rPr>
                <w:rFonts w:ascii="Arial Narrow" w:hAnsi="Arial Narrow"/>
                <w:sz w:val="24"/>
                <w:szCs w:val="24"/>
              </w:rPr>
              <w:t>UDID</w:t>
            </w:r>
            <w:r w:rsidR="003C761D">
              <w:rPr>
                <w:rFonts w:ascii="Arial Narrow" w:hAnsi="Arial Narrow" w:hint="cs"/>
                <w:sz w:val="24"/>
                <w:szCs w:val="24"/>
                <w:rtl/>
              </w:rPr>
              <w:t>)</w:t>
            </w:r>
            <w:r>
              <w:rPr>
                <w:rFonts w:ascii="Arial Narrow" w:hAnsi="Arial Narrow" w:hint="cs"/>
                <w:sz w:val="24"/>
                <w:szCs w:val="24"/>
                <w:rtl/>
              </w:rPr>
              <w:t>، محدد موقع الموارد الموحد (</w:t>
            </w:r>
            <w:r>
              <w:rPr>
                <w:rFonts w:ascii="Arial Narrow" w:hAnsi="Arial Narrow"/>
                <w:sz w:val="24"/>
                <w:szCs w:val="24"/>
              </w:rPr>
              <w:t>URL</w:t>
            </w:r>
            <w:r w:rsidR="003C761D">
              <w:rPr>
                <w:rFonts w:ascii="Arial Narrow" w:hAnsi="Arial Narrow" w:hint="cs"/>
                <w:sz w:val="24"/>
                <w:szCs w:val="24"/>
                <w:rtl/>
              </w:rPr>
              <w:t>)</w:t>
            </w:r>
            <w:r>
              <w:rPr>
                <w:rFonts w:ascii="Arial Narrow" w:hAnsi="Arial Narrow" w:hint="cs"/>
                <w:sz w:val="24"/>
                <w:szCs w:val="24"/>
                <w:rtl/>
              </w:rPr>
              <w:t xml:space="preserve">، وضوح نظام التشغيل </w:t>
            </w:r>
          </w:p>
          <w:p w14:paraId="7C7097F0" w14:textId="4507F03E" w:rsidR="00A7593C" w:rsidRPr="00374B3B" w:rsidRDefault="00A7593C"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تحديد الموقع؛</w:t>
            </w:r>
          </w:p>
          <w:p w14:paraId="5E3D53E3" w14:textId="561CD99E" w:rsidR="00A7593C" w:rsidRDefault="00A7593C"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 xml:space="preserve">بيانات الاستخدام والتصفّح (مثلا: عدد </w:t>
            </w:r>
            <w:r>
              <w:rPr>
                <w:rFonts w:ascii="Arial Narrow" w:hAnsi="Arial Narrow" w:hint="cs"/>
                <w:sz w:val="24"/>
                <w:szCs w:val="24"/>
                <w:rtl/>
              </w:rPr>
              <w:lastRenderedPageBreak/>
              <w:t>المؤتمرات على الإنترنت التي تم المشاركة فيها، الوظائف المستخدمة، وما إلى ذلك).</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bidi/>
              <w:spacing w:line="240" w:lineRule="auto"/>
              <w:ind w:left="0" w:right="136"/>
              <w:jc w:val="both"/>
              <w:rPr>
                <w:rFonts w:ascii="Arial Narrow" w:hAnsi="Arial Narrow"/>
                <w:sz w:val="24"/>
                <w:szCs w:val="24"/>
                <w:rtl/>
              </w:rPr>
            </w:pPr>
            <w:r>
              <w:rPr>
                <w:rFonts w:ascii="Arial Narrow" w:hAnsi="Arial Narrow" w:hint="cs"/>
                <w:sz w:val="24"/>
                <w:szCs w:val="24"/>
                <w:rtl/>
              </w:rPr>
              <w:lastRenderedPageBreak/>
              <w:t>يهدف اهتمامنا الشرعيّ بتحليل خدماتنا إلى تزويدكم بأفضل تجربة مستخدِم مُمكنة.</w:t>
            </w:r>
          </w:p>
          <w:p w14:paraId="79994B42" w14:textId="2BD55977" w:rsidR="00A7593C" w:rsidRPr="00374B3B" w:rsidRDefault="00A7593C" w:rsidP="00374B3B">
            <w:pPr>
              <w:pStyle w:val="TableParagraph"/>
              <w:tabs>
                <w:tab w:val="left" w:pos="817"/>
              </w:tabs>
              <w:bidi/>
              <w:spacing w:line="240" w:lineRule="auto"/>
              <w:ind w:left="0" w:right="136"/>
              <w:jc w:val="both"/>
              <w:rPr>
                <w:rFonts w:ascii="Arial Narrow" w:hAnsi="Arial Narrow"/>
                <w:sz w:val="24"/>
                <w:szCs w:val="24"/>
                <w:rtl/>
              </w:rPr>
            </w:pPr>
            <w:r>
              <w:rPr>
                <w:rFonts w:ascii="Arial Narrow" w:hAnsi="Arial Narrow" w:hint="cs"/>
                <w:sz w:val="24"/>
                <w:szCs w:val="24"/>
                <w:rtl/>
              </w:rPr>
              <w:t xml:space="preserve">(المادة </w:t>
            </w:r>
            <w:r w:rsidR="003C761D" w:rsidRPr="0022101E">
              <w:rPr>
                <w:rFonts w:ascii="Arial Narrow" w:hAnsi="Arial Narrow" w:hint="cs"/>
                <w:sz w:val="24"/>
                <w:szCs w:val="24"/>
                <w:rtl/>
              </w:rPr>
              <w:t>1</w:t>
            </w:r>
            <w:r w:rsidR="003C761D">
              <w:rPr>
                <w:rFonts w:ascii="Arial Narrow" w:hAnsi="Arial Narrow" w:hint="cs"/>
                <w:sz w:val="24"/>
                <w:szCs w:val="24"/>
                <w:rtl/>
              </w:rPr>
              <w:t>.</w:t>
            </w:r>
            <w:r w:rsidR="003C761D"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f</w:t>
            </w:r>
            <w:r>
              <w:rPr>
                <w:rFonts w:ascii="Arial Narrow" w:hAnsi="Arial Narrow" w:hint="cs"/>
                <w:sz w:val="24"/>
                <w:szCs w:val="24"/>
                <w:rtl/>
              </w:rPr>
              <w:t xml:space="preserve"> من اللائحة التنظيمية المتعلقة بحماية البيانات العامة).</w:t>
            </w:r>
          </w:p>
        </w:tc>
        <w:tc>
          <w:tcPr>
            <w:tcW w:w="1559" w:type="dxa"/>
          </w:tcPr>
          <w:p w14:paraId="75D69EC6" w14:textId="5C98564F" w:rsidR="00A7593C" w:rsidRPr="00374B3B" w:rsidRDefault="00F477A9" w:rsidP="00374B3B">
            <w:pPr>
              <w:pStyle w:val="TableParagraph"/>
              <w:tabs>
                <w:tab w:val="left" w:pos="817"/>
              </w:tabs>
              <w:bidi/>
              <w:spacing w:line="240" w:lineRule="auto"/>
              <w:ind w:left="0" w:right="136"/>
              <w:jc w:val="both"/>
              <w:rPr>
                <w:rFonts w:ascii="Arial Narrow" w:hAnsi="Arial Narrow"/>
                <w:sz w:val="24"/>
                <w:szCs w:val="24"/>
                <w:rtl/>
              </w:rPr>
            </w:pPr>
            <w:r w:rsidRPr="0022101E">
              <w:rPr>
                <w:rFonts w:ascii="Arial Narrow" w:hAnsi="Arial Narrow" w:hint="cs"/>
                <w:sz w:val="24"/>
                <w:szCs w:val="24"/>
                <w:rtl/>
              </w:rPr>
              <w:t>13</w:t>
            </w:r>
            <w:r>
              <w:rPr>
                <w:rFonts w:ascii="Arial Narrow" w:hAnsi="Arial Narrow" w:hint="cs"/>
                <w:sz w:val="24"/>
                <w:szCs w:val="24"/>
                <w:rtl/>
              </w:rPr>
              <w:t xml:space="preserve"> شهرًا.</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3</w:t>
            </w:r>
          </w:p>
        </w:tc>
        <w:tc>
          <w:tcPr>
            <w:tcW w:w="1842" w:type="dxa"/>
          </w:tcPr>
          <w:p w14:paraId="38A84B1F" w14:textId="32D6069E" w:rsidR="00A7593C" w:rsidRPr="00374B3B" w:rsidRDefault="00A7593C" w:rsidP="00374B3B">
            <w:pPr>
              <w:pStyle w:val="TableParagraph"/>
              <w:bidi/>
              <w:spacing w:line="240" w:lineRule="auto"/>
              <w:ind w:left="0" w:right="136"/>
              <w:jc w:val="both"/>
              <w:rPr>
                <w:rFonts w:ascii="Arial Narrow" w:hAnsi="Arial Narrow"/>
                <w:sz w:val="24"/>
                <w:szCs w:val="24"/>
                <w:rtl/>
              </w:rPr>
            </w:pPr>
            <w:r>
              <w:rPr>
                <w:rFonts w:ascii="Arial Narrow" w:hAnsi="Arial Narrow" w:hint="cs"/>
                <w:sz w:val="24"/>
                <w:szCs w:val="24"/>
                <w:rtl/>
              </w:rPr>
              <w:t>الاستجابة لطلبات الإد</w:t>
            </w:r>
            <w:r w:rsidR="003C761D">
              <w:rPr>
                <w:rFonts w:ascii="Arial Narrow" w:hAnsi="Arial Narrow" w:hint="cs"/>
                <w:sz w:val="24"/>
                <w:szCs w:val="24"/>
                <w:rtl/>
              </w:rPr>
              <w:t>ا</w:t>
            </w:r>
            <w:r>
              <w:rPr>
                <w:rFonts w:ascii="Arial Narrow" w:hAnsi="Arial Narrow" w:hint="cs"/>
                <w:sz w:val="24"/>
                <w:szCs w:val="24"/>
                <w:rtl/>
              </w:rPr>
              <w:t>رة والسلطات القانونية.</w:t>
            </w:r>
          </w:p>
        </w:tc>
        <w:tc>
          <w:tcPr>
            <w:tcW w:w="3685" w:type="dxa"/>
          </w:tcPr>
          <w:p w14:paraId="2B56BF60" w14:textId="2E27FC71" w:rsidR="00A7593C" w:rsidRPr="00374B3B" w:rsidRDefault="00A7593C"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البيانات الفنيّة.</w:t>
            </w:r>
          </w:p>
        </w:tc>
        <w:tc>
          <w:tcPr>
            <w:tcW w:w="2978" w:type="dxa"/>
          </w:tcPr>
          <w:p w14:paraId="5572B741" w14:textId="19B3B900" w:rsidR="00A7593C" w:rsidRDefault="00A7593C" w:rsidP="00374B3B">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الالتزامات القانونية لأصحاب المصلحة المحدّدة في الفقرة الفرعية (</w:t>
            </w:r>
            <w:r w:rsidRPr="0022101E">
              <w:rPr>
                <w:rFonts w:ascii="Arial Narrow" w:hAnsi="Arial Narrow" w:hint="cs"/>
                <w:sz w:val="24"/>
                <w:szCs w:val="24"/>
                <w:rtl/>
              </w:rPr>
              <w:t>3</w:t>
            </w:r>
            <w:r>
              <w:rPr>
                <w:rFonts w:ascii="Arial Narrow" w:hAnsi="Arial Narrow" w:hint="cs"/>
                <w:sz w:val="24"/>
                <w:szCs w:val="24"/>
                <w:rtl/>
              </w:rPr>
              <w:t xml:space="preserve">) </w:t>
            </w:r>
            <w:r w:rsidR="003C761D">
              <w:rPr>
                <w:rFonts w:ascii="Arial Narrow" w:hAnsi="Arial Narrow" w:hint="cs"/>
                <w:sz w:val="24"/>
                <w:szCs w:val="24"/>
                <w:rtl/>
              </w:rPr>
              <w:t xml:space="preserve">من </w:t>
            </w:r>
            <w:r>
              <w:rPr>
                <w:rFonts w:ascii="Arial Narrow" w:hAnsi="Arial Narrow" w:hint="cs"/>
                <w:sz w:val="24"/>
                <w:szCs w:val="24"/>
                <w:rtl/>
              </w:rPr>
              <w:t xml:space="preserve">المادة </w:t>
            </w:r>
            <w:r>
              <w:rPr>
                <w:rFonts w:ascii="Arial Narrow" w:hAnsi="Arial Narrow"/>
                <w:sz w:val="24"/>
                <w:szCs w:val="24"/>
              </w:rPr>
              <w:t>L.</w:t>
            </w:r>
            <w:r w:rsidRPr="0022101E">
              <w:rPr>
                <w:rFonts w:ascii="Arial Narrow" w:hAnsi="Arial Narrow"/>
                <w:sz w:val="24"/>
                <w:szCs w:val="24"/>
              </w:rPr>
              <w:t>34</w:t>
            </w:r>
            <w:r>
              <w:rPr>
                <w:rFonts w:ascii="Arial Narrow" w:hAnsi="Arial Narrow"/>
                <w:sz w:val="24"/>
                <w:szCs w:val="24"/>
              </w:rPr>
              <w:t>-</w:t>
            </w:r>
            <w:r w:rsidRPr="0022101E">
              <w:rPr>
                <w:rFonts w:ascii="Arial Narrow" w:hAnsi="Arial Narrow"/>
                <w:sz w:val="24"/>
                <w:szCs w:val="24"/>
              </w:rPr>
              <w:t>1</w:t>
            </w:r>
            <w:r>
              <w:rPr>
                <w:rFonts w:ascii="Arial Narrow" w:hAnsi="Arial Narrow"/>
                <w:sz w:val="24"/>
                <w:szCs w:val="24"/>
              </w:rPr>
              <w:t>, II</w:t>
            </w:r>
            <w:r>
              <w:rPr>
                <w:rFonts w:ascii="Arial Narrow" w:hAnsi="Arial Narrow" w:hint="cs"/>
                <w:sz w:val="24"/>
                <w:szCs w:val="24"/>
                <w:rtl/>
              </w:rPr>
              <w:t xml:space="preserve"> من قانون البريد والاتصالات الإلكترونية.</w:t>
            </w:r>
          </w:p>
          <w:p w14:paraId="101D2CEF" w14:textId="57C8B3D0" w:rsidR="00A7593C" w:rsidRDefault="00A7593C" w:rsidP="00374B3B">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 xml:space="preserve">(المادة </w:t>
            </w:r>
            <w:r w:rsidR="003C761D" w:rsidRPr="0022101E">
              <w:rPr>
                <w:rFonts w:ascii="Arial Narrow" w:hAnsi="Arial Narrow" w:hint="cs"/>
                <w:sz w:val="24"/>
                <w:szCs w:val="24"/>
                <w:rtl/>
              </w:rPr>
              <w:t>1</w:t>
            </w:r>
            <w:r w:rsidR="003C761D">
              <w:rPr>
                <w:rFonts w:ascii="Arial Narrow" w:hAnsi="Arial Narrow" w:hint="cs"/>
                <w:sz w:val="24"/>
                <w:szCs w:val="24"/>
                <w:rtl/>
              </w:rPr>
              <w:t>.</w:t>
            </w:r>
            <w:r w:rsidR="003C761D"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c</w:t>
            </w:r>
            <w:r>
              <w:rPr>
                <w:rFonts w:ascii="Arial Narrow" w:hAnsi="Arial Narrow" w:hint="cs"/>
                <w:sz w:val="24"/>
                <w:szCs w:val="24"/>
                <w:rtl/>
              </w:rPr>
              <w:t xml:space="preserve"> من اللائحة التنظيمية المتعلقة بحماية البيانات العامة).</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3853A968" w:rsidR="00A7593C" w:rsidRPr="00374B3B" w:rsidRDefault="00397D02" w:rsidP="00374B3B">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سنة واحدة (</w:t>
            </w:r>
            <w:r w:rsidRPr="0022101E">
              <w:rPr>
                <w:rFonts w:ascii="Arial Narrow" w:hAnsi="Arial Narrow" w:hint="cs"/>
                <w:sz w:val="24"/>
                <w:szCs w:val="24"/>
                <w:rtl/>
              </w:rPr>
              <w:t>1</w:t>
            </w:r>
            <w:r>
              <w:rPr>
                <w:rFonts w:ascii="Arial Narrow" w:hAnsi="Arial Narrow" w:hint="cs"/>
                <w:sz w:val="24"/>
                <w:szCs w:val="24"/>
                <w:rtl/>
              </w:rPr>
              <w:t>) اعتبار</w:t>
            </w:r>
            <w:r w:rsidR="003C761D">
              <w:rPr>
                <w:rFonts w:ascii="Arial Narrow" w:hAnsi="Arial Narrow" w:hint="cs"/>
                <w:sz w:val="24"/>
                <w:szCs w:val="24"/>
                <w:rtl/>
              </w:rPr>
              <w:t>ً</w:t>
            </w:r>
            <w:r>
              <w:rPr>
                <w:rFonts w:ascii="Arial Narrow" w:hAnsi="Arial Narrow" w:hint="cs"/>
                <w:sz w:val="24"/>
                <w:szCs w:val="24"/>
                <w:rtl/>
              </w:rPr>
              <w:t>ا من الاتصال.</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bidi/>
              <w:spacing w:line="240" w:lineRule="auto"/>
              <w:ind w:left="6" w:hanging="17"/>
              <w:jc w:val="center"/>
              <w:rPr>
                <w:rFonts w:ascii="Arial Narrow" w:hAnsi="Arial Narrow"/>
                <w:sz w:val="24"/>
                <w:szCs w:val="24"/>
                <w:rtl/>
              </w:rPr>
            </w:pPr>
            <w:r>
              <w:rPr>
                <w:rFonts w:ascii="Arial Narrow" w:hAnsi="Arial Narrow" w:hint="cs"/>
                <w:sz w:val="24"/>
                <w:szCs w:val="24"/>
                <w:rtl/>
              </w:rPr>
              <w:t xml:space="preserve"> </w:t>
            </w:r>
            <w:r w:rsidRPr="0022101E">
              <w:rPr>
                <w:rFonts w:ascii="Arial Narrow" w:hAnsi="Arial Narrow" w:hint="cs"/>
                <w:sz w:val="24"/>
                <w:szCs w:val="24"/>
                <w:rtl/>
              </w:rPr>
              <w:t>4</w:t>
            </w:r>
          </w:p>
        </w:tc>
        <w:tc>
          <w:tcPr>
            <w:tcW w:w="1842" w:type="dxa"/>
          </w:tcPr>
          <w:p w14:paraId="2BA0F0D0" w14:textId="49A7194A" w:rsidR="00A7593C" w:rsidRPr="00374B3B" w:rsidRDefault="00A7593C" w:rsidP="00374B3B">
            <w:pPr>
              <w:pStyle w:val="TableParagraph"/>
              <w:bidi/>
              <w:spacing w:line="240" w:lineRule="auto"/>
              <w:ind w:left="0" w:right="136"/>
              <w:jc w:val="both"/>
              <w:rPr>
                <w:rFonts w:ascii="Arial Narrow" w:hAnsi="Arial Narrow"/>
                <w:sz w:val="24"/>
                <w:szCs w:val="24"/>
                <w:rtl/>
              </w:rPr>
            </w:pPr>
            <w:r>
              <w:rPr>
                <w:rFonts w:ascii="Arial Narrow" w:hAnsi="Arial Narrow" w:hint="cs"/>
                <w:sz w:val="24"/>
                <w:szCs w:val="24"/>
                <w:rtl/>
              </w:rPr>
              <w:t>اقتراح خدمات جديدة مكيّفة مع احتياجاتكم ومع الاستطلاعات الرامية إلى استقطاب عملاء جُدد.</w:t>
            </w:r>
          </w:p>
        </w:tc>
        <w:tc>
          <w:tcPr>
            <w:tcW w:w="3685" w:type="dxa"/>
          </w:tcPr>
          <w:p w14:paraId="7E70A083" w14:textId="26750843" w:rsidR="00A7593C" w:rsidRPr="00374B3B" w:rsidRDefault="00A7593C" w:rsidP="00C67C1C">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الكوكيز (ملفات تعريف الارتباط)؛</w:t>
            </w:r>
          </w:p>
          <w:p w14:paraId="5843243E" w14:textId="72CAB672" w:rsidR="00A7593C" w:rsidRPr="00374B3B" w:rsidRDefault="00A7593C" w:rsidP="00C67C1C">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المواضيع التي تهمّك وتفضيلاتك.</w:t>
            </w:r>
          </w:p>
        </w:tc>
        <w:tc>
          <w:tcPr>
            <w:tcW w:w="2978" w:type="dxa"/>
          </w:tcPr>
          <w:p w14:paraId="4EC92E89" w14:textId="557D9D5C" w:rsidR="00A7593C" w:rsidRDefault="00A7593C" w:rsidP="00374B3B">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موافقتك.</w:t>
            </w:r>
          </w:p>
          <w:p w14:paraId="22D23FB5" w14:textId="2A8206D9" w:rsidR="00A7593C" w:rsidRPr="00374B3B" w:rsidRDefault="00A7593C" w:rsidP="00374B3B">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 xml:space="preserve">(المادة </w:t>
            </w:r>
            <w:r w:rsidR="003C761D" w:rsidRPr="0022101E">
              <w:rPr>
                <w:rFonts w:ascii="Arial Narrow" w:hAnsi="Arial Narrow" w:hint="cs"/>
                <w:sz w:val="24"/>
                <w:szCs w:val="24"/>
                <w:rtl/>
              </w:rPr>
              <w:t>1</w:t>
            </w:r>
            <w:r w:rsidR="003C761D">
              <w:rPr>
                <w:rFonts w:ascii="Arial Narrow" w:hAnsi="Arial Narrow" w:hint="cs"/>
                <w:sz w:val="24"/>
                <w:szCs w:val="24"/>
                <w:rtl/>
              </w:rPr>
              <w:t>.</w:t>
            </w:r>
            <w:r w:rsidR="003C761D"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a</w:t>
            </w:r>
            <w:r>
              <w:rPr>
                <w:rFonts w:ascii="Arial Narrow" w:hAnsi="Arial Narrow" w:hint="cs"/>
                <w:sz w:val="24"/>
                <w:szCs w:val="24"/>
                <w:rtl/>
              </w:rPr>
              <w:t xml:space="preserve"> من اللائحة التنظيمية المتعلقة بحماية البيانات العامة).</w:t>
            </w:r>
          </w:p>
        </w:tc>
        <w:tc>
          <w:tcPr>
            <w:tcW w:w="1559" w:type="dxa"/>
          </w:tcPr>
          <w:p w14:paraId="119665CA" w14:textId="7C96DB10" w:rsidR="00A7593C" w:rsidRPr="00374B3B" w:rsidRDefault="00A7593C" w:rsidP="00374B3B">
            <w:pPr>
              <w:pStyle w:val="TableParagraph"/>
              <w:bidi/>
              <w:spacing w:line="240" w:lineRule="auto"/>
              <w:ind w:left="0" w:right="132"/>
              <w:jc w:val="both"/>
              <w:rPr>
                <w:rFonts w:ascii="Arial Narrow" w:hAnsi="Arial Narrow"/>
                <w:sz w:val="24"/>
                <w:szCs w:val="24"/>
                <w:rtl/>
              </w:rPr>
            </w:pPr>
            <w:r w:rsidRPr="0022101E">
              <w:rPr>
                <w:rFonts w:ascii="Arial Narrow" w:hAnsi="Arial Narrow" w:hint="cs"/>
                <w:sz w:val="24"/>
                <w:szCs w:val="24"/>
                <w:rtl/>
              </w:rPr>
              <w:t>3</w:t>
            </w:r>
            <w:r>
              <w:rPr>
                <w:rFonts w:ascii="Arial Narrow" w:hAnsi="Arial Narrow" w:hint="cs"/>
                <w:sz w:val="24"/>
                <w:szCs w:val="24"/>
                <w:rtl/>
              </w:rPr>
              <w:t xml:space="preserve"> سنوات اعتبار</w:t>
            </w:r>
            <w:r w:rsidR="003C761D">
              <w:rPr>
                <w:rFonts w:ascii="Arial Narrow" w:hAnsi="Arial Narrow" w:hint="cs"/>
                <w:sz w:val="24"/>
                <w:szCs w:val="24"/>
                <w:rtl/>
              </w:rPr>
              <w:t>ً</w:t>
            </w:r>
            <w:r>
              <w:rPr>
                <w:rFonts w:ascii="Arial Narrow" w:hAnsi="Arial Narrow" w:hint="cs"/>
                <w:sz w:val="24"/>
                <w:szCs w:val="24"/>
                <w:rtl/>
              </w:rPr>
              <w:t>ا من الاتصال الأخير بلايفستورم</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5</w:t>
            </w:r>
          </w:p>
        </w:tc>
        <w:tc>
          <w:tcPr>
            <w:tcW w:w="1842" w:type="dxa"/>
          </w:tcPr>
          <w:p w14:paraId="57CCC55E" w14:textId="594D79F0" w:rsidR="00397D02" w:rsidRPr="002A12C6" w:rsidRDefault="002A12C6" w:rsidP="00374B3B">
            <w:pPr>
              <w:pStyle w:val="TableParagraph"/>
              <w:bidi/>
              <w:spacing w:line="240" w:lineRule="auto"/>
              <w:ind w:left="0" w:right="136"/>
              <w:jc w:val="both"/>
              <w:rPr>
                <w:rFonts w:ascii="Arial Narrow" w:hAnsi="Arial Narrow"/>
                <w:sz w:val="24"/>
                <w:szCs w:val="24"/>
                <w:rtl/>
              </w:rPr>
            </w:pPr>
            <w:r>
              <w:rPr>
                <w:rFonts w:ascii="Arial Narrow" w:hAnsi="Arial Narrow" w:hint="cs"/>
                <w:sz w:val="24"/>
                <w:szCs w:val="24"/>
                <w:rtl/>
              </w:rPr>
              <w:t>المحادث</w:t>
            </w:r>
            <w:r w:rsidR="00EA0C6C">
              <w:rPr>
                <w:rFonts w:ascii="Arial Narrow" w:hAnsi="Arial Narrow" w:hint="cs"/>
                <w:sz w:val="24"/>
                <w:szCs w:val="24"/>
                <w:rtl/>
              </w:rPr>
              <w:t>ات</w:t>
            </w:r>
            <w:r>
              <w:rPr>
                <w:rFonts w:ascii="Arial Narrow" w:hAnsi="Arial Narrow" w:hint="cs"/>
                <w:sz w:val="24"/>
                <w:szCs w:val="24"/>
                <w:rtl/>
              </w:rPr>
              <w:t xml:space="preserve"> على الموقع الإلكتروني.</w:t>
            </w:r>
          </w:p>
        </w:tc>
        <w:tc>
          <w:tcPr>
            <w:tcW w:w="3685" w:type="dxa"/>
          </w:tcPr>
          <w:p w14:paraId="65BC7F1D" w14:textId="65D81C58" w:rsidR="00397D02" w:rsidRPr="00374B3B" w:rsidRDefault="00397D02"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الكوكيز (ملفات تعريف الارتباط).</w:t>
            </w:r>
          </w:p>
        </w:tc>
        <w:tc>
          <w:tcPr>
            <w:tcW w:w="2978" w:type="dxa"/>
          </w:tcPr>
          <w:p w14:paraId="3AEFE4DF" w14:textId="4F0AB434" w:rsidR="00F477A9" w:rsidRDefault="00F477A9" w:rsidP="00F477A9">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موافقتك.</w:t>
            </w:r>
          </w:p>
          <w:p w14:paraId="0B655ED2" w14:textId="0C4BD47E" w:rsidR="00397D02" w:rsidRPr="00374B3B" w:rsidRDefault="00F477A9" w:rsidP="00F477A9">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 xml:space="preserve">(المادة </w:t>
            </w:r>
            <w:r w:rsidR="00EA0C6C" w:rsidRPr="0022101E">
              <w:rPr>
                <w:rFonts w:ascii="Arial Narrow" w:hAnsi="Arial Narrow" w:hint="cs"/>
                <w:sz w:val="24"/>
                <w:szCs w:val="24"/>
                <w:rtl/>
              </w:rPr>
              <w:t>1</w:t>
            </w:r>
            <w:r w:rsidR="00EA0C6C">
              <w:rPr>
                <w:rFonts w:ascii="Arial Narrow" w:hAnsi="Arial Narrow" w:hint="cs"/>
                <w:sz w:val="24"/>
                <w:szCs w:val="24"/>
                <w:rtl/>
              </w:rPr>
              <w:t>.</w:t>
            </w:r>
            <w:r w:rsidR="00EA0C6C"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a</w:t>
            </w:r>
            <w:r>
              <w:rPr>
                <w:rFonts w:ascii="Arial Narrow" w:hAnsi="Arial Narrow" w:hint="cs"/>
                <w:sz w:val="24"/>
                <w:szCs w:val="24"/>
                <w:rtl/>
              </w:rPr>
              <w:t xml:space="preserve"> من اللائحة التنظيمية المتعلقة بحماية البيانات العامة).</w:t>
            </w:r>
          </w:p>
        </w:tc>
        <w:tc>
          <w:tcPr>
            <w:tcW w:w="1559" w:type="dxa"/>
          </w:tcPr>
          <w:p w14:paraId="4AF34540" w14:textId="34C92667" w:rsidR="00397D02" w:rsidRDefault="00397D02" w:rsidP="00374B3B">
            <w:pPr>
              <w:pStyle w:val="TableParagraph"/>
              <w:bidi/>
              <w:spacing w:line="240" w:lineRule="auto"/>
              <w:ind w:left="0" w:right="132"/>
              <w:jc w:val="both"/>
              <w:rPr>
                <w:rFonts w:ascii="Arial Narrow" w:hAnsi="Arial Narrow"/>
                <w:sz w:val="24"/>
                <w:szCs w:val="24"/>
                <w:rtl/>
              </w:rPr>
            </w:pPr>
            <w:r w:rsidRPr="0022101E">
              <w:rPr>
                <w:rFonts w:ascii="Arial Narrow" w:hAnsi="Arial Narrow" w:hint="cs"/>
                <w:sz w:val="24"/>
                <w:szCs w:val="24"/>
                <w:rtl/>
              </w:rPr>
              <w:t>6</w:t>
            </w:r>
            <w:r>
              <w:rPr>
                <w:rFonts w:ascii="Arial Narrow" w:hAnsi="Arial Narrow" w:hint="cs"/>
                <w:sz w:val="24"/>
                <w:szCs w:val="24"/>
                <w:rtl/>
              </w:rPr>
              <w:t xml:space="preserve"> أشهر.</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6</w:t>
            </w:r>
          </w:p>
        </w:tc>
        <w:tc>
          <w:tcPr>
            <w:tcW w:w="1842" w:type="dxa"/>
            <w:tcBorders>
              <w:top w:val="single" w:sz="4" w:space="0" w:color="auto"/>
              <w:left w:val="single" w:sz="4" w:space="0" w:color="auto"/>
              <w:bottom w:val="single" w:sz="4" w:space="0" w:color="auto"/>
              <w:right w:val="single" w:sz="4" w:space="0" w:color="auto"/>
            </w:tcBorders>
          </w:tcPr>
          <w:p w14:paraId="5552FD54" w14:textId="59E5757C" w:rsidR="00F477A9" w:rsidRPr="002A12C6" w:rsidRDefault="00EA0C6C" w:rsidP="00735928">
            <w:pPr>
              <w:pStyle w:val="TableParagraph"/>
              <w:bidi/>
              <w:spacing w:line="240" w:lineRule="auto"/>
              <w:ind w:left="0" w:right="136"/>
              <w:jc w:val="both"/>
              <w:rPr>
                <w:rFonts w:ascii="Arial Narrow" w:hAnsi="Arial Narrow"/>
                <w:sz w:val="24"/>
                <w:szCs w:val="24"/>
                <w:rtl/>
              </w:rPr>
            </w:pPr>
            <w:r>
              <w:rPr>
                <w:rFonts w:ascii="Arial Narrow" w:hAnsi="Arial Narrow" w:hint="cs"/>
                <w:sz w:val="24"/>
                <w:szCs w:val="24"/>
                <w:rtl/>
              </w:rPr>
              <w:t>ال</w:t>
            </w:r>
            <w:r w:rsidR="002A12C6">
              <w:rPr>
                <w:rFonts w:ascii="Arial Narrow" w:hAnsi="Arial Narrow" w:hint="cs"/>
                <w:sz w:val="24"/>
                <w:szCs w:val="24"/>
                <w:rtl/>
              </w:rPr>
              <w:t>قياسات</w:t>
            </w:r>
            <w:r>
              <w:rPr>
                <w:rFonts w:ascii="Arial Narrow" w:hAnsi="Arial Narrow" w:hint="cs"/>
                <w:sz w:val="24"/>
                <w:szCs w:val="24"/>
                <w:rtl/>
              </w:rPr>
              <w:t xml:space="preserve"> المستمدة من</w:t>
            </w:r>
            <w:r w:rsidR="002A12C6">
              <w:rPr>
                <w:rFonts w:ascii="Arial Narrow" w:hAnsi="Arial Narrow" w:hint="cs"/>
                <w:sz w:val="24"/>
                <w:szCs w:val="24"/>
                <w:rtl/>
              </w:rPr>
              <w:t xml:space="preserve"> أساليب التحليل</w:t>
            </w:r>
            <w:r w:rsidR="00F2460E">
              <w:rPr>
                <w:rFonts w:ascii="Arial Narrow" w:hAnsi="Arial Narrow" w:hint="cs"/>
                <w:sz w:val="24"/>
                <w:szCs w:val="24"/>
                <w:rtl/>
              </w:rPr>
              <w:t xml:space="preserve"> </w:t>
            </w:r>
            <w:r>
              <w:rPr>
                <w:rFonts w:ascii="Arial Narrow" w:hAnsi="Arial Narrow" w:hint="cs"/>
                <w:sz w:val="24"/>
                <w:szCs w:val="24"/>
                <w:rtl/>
              </w:rPr>
              <w:t xml:space="preserve">والمتعلقة باستخدامك </w:t>
            </w:r>
            <w:r w:rsidR="002A12C6">
              <w:rPr>
                <w:rFonts w:ascii="Arial Narrow" w:hAnsi="Arial Narrow" w:hint="cs"/>
                <w:sz w:val="24"/>
                <w:szCs w:val="24"/>
                <w:rtl/>
              </w:rPr>
              <w:t>للموقع الإلكتروني.</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 xml:space="preserve"> الكوكيز (ملفات تعريف الارتباط).</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موافقتك.</w:t>
            </w:r>
          </w:p>
          <w:p w14:paraId="730E3002" w14:textId="73D50844" w:rsidR="00F477A9" w:rsidRPr="00374B3B" w:rsidRDefault="00F477A9" w:rsidP="00735928">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 xml:space="preserve">(المادة </w:t>
            </w:r>
            <w:r w:rsidR="00EA0C6C" w:rsidRPr="0022101E">
              <w:rPr>
                <w:rFonts w:ascii="Arial Narrow" w:hAnsi="Arial Narrow" w:hint="cs"/>
                <w:sz w:val="24"/>
                <w:szCs w:val="24"/>
                <w:rtl/>
              </w:rPr>
              <w:t>1</w:t>
            </w:r>
            <w:r w:rsidR="00EA0C6C">
              <w:rPr>
                <w:rFonts w:ascii="Arial Narrow" w:hAnsi="Arial Narrow" w:hint="cs"/>
                <w:sz w:val="24"/>
                <w:szCs w:val="24"/>
                <w:rtl/>
              </w:rPr>
              <w:t>.</w:t>
            </w:r>
            <w:r w:rsidR="00EA0C6C"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a</w:t>
            </w:r>
            <w:r>
              <w:rPr>
                <w:rFonts w:ascii="Arial Narrow" w:hAnsi="Arial Narrow" w:hint="cs"/>
                <w:sz w:val="24"/>
                <w:szCs w:val="24"/>
                <w:rtl/>
              </w:rPr>
              <w:t xml:space="preserve"> من اللائحة التنظيمية المتعلقة بحماية البيانات العامة).</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bidi/>
              <w:spacing w:line="240" w:lineRule="auto"/>
              <w:ind w:left="0" w:right="132"/>
              <w:jc w:val="both"/>
              <w:rPr>
                <w:rFonts w:ascii="Arial Narrow" w:hAnsi="Arial Narrow"/>
                <w:sz w:val="24"/>
                <w:szCs w:val="24"/>
                <w:rtl/>
              </w:rPr>
            </w:pPr>
            <w:r w:rsidRPr="0022101E">
              <w:rPr>
                <w:rFonts w:ascii="Arial Narrow" w:hAnsi="Arial Narrow" w:hint="cs"/>
                <w:sz w:val="24"/>
                <w:szCs w:val="24"/>
                <w:rtl/>
              </w:rPr>
              <w:t>6</w:t>
            </w:r>
            <w:r>
              <w:rPr>
                <w:rFonts w:ascii="Arial Narrow" w:hAnsi="Arial Narrow" w:hint="cs"/>
                <w:sz w:val="24"/>
                <w:szCs w:val="24"/>
                <w:rtl/>
              </w:rPr>
              <w:t xml:space="preserve"> أشهر.</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bidi/>
              <w:spacing w:line="240" w:lineRule="auto"/>
              <w:ind w:left="0" w:right="136"/>
              <w:jc w:val="both"/>
              <w:rPr>
                <w:rFonts w:ascii="Arial Narrow" w:hAnsi="Arial Narrow"/>
                <w:sz w:val="24"/>
                <w:szCs w:val="24"/>
                <w:rtl/>
              </w:rPr>
            </w:pPr>
            <w:r>
              <w:rPr>
                <w:rFonts w:ascii="Arial Narrow" w:hAnsi="Arial Narrow" w:hint="cs"/>
                <w:sz w:val="24"/>
                <w:szCs w:val="24"/>
                <w:rtl/>
              </w:rPr>
              <w:t>تكييف الموقع على الإنترنت حسب الطلب.</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bidi/>
              <w:spacing w:line="240" w:lineRule="auto"/>
              <w:ind w:right="136" w:hanging="218"/>
              <w:jc w:val="both"/>
              <w:rPr>
                <w:rFonts w:ascii="Arial Narrow" w:hAnsi="Arial Narrow"/>
                <w:sz w:val="24"/>
                <w:szCs w:val="24"/>
                <w:rtl/>
              </w:rPr>
            </w:pPr>
            <w:r>
              <w:rPr>
                <w:rFonts w:ascii="Arial Narrow" w:hAnsi="Arial Narrow" w:hint="cs"/>
                <w:sz w:val="24"/>
                <w:szCs w:val="24"/>
                <w:rtl/>
              </w:rPr>
              <w:t>الكوكيز (ملفات تعريف الارتباط).</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موافقتك.</w:t>
            </w:r>
          </w:p>
          <w:p w14:paraId="281DFDC5" w14:textId="4EAB08DF" w:rsidR="00F477A9" w:rsidRPr="00374B3B" w:rsidRDefault="00F477A9" w:rsidP="00735928">
            <w:pPr>
              <w:pStyle w:val="TableParagraph"/>
              <w:bidi/>
              <w:spacing w:line="240" w:lineRule="auto"/>
              <w:ind w:left="0" w:right="132"/>
              <w:jc w:val="both"/>
              <w:rPr>
                <w:rFonts w:ascii="Arial Narrow" w:hAnsi="Arial Narrow"/>
                <w:sz w:val="24"/>
                <w:szCs w:val="24"/>
                <w:rtl/>
              </w:rPr>
            </w:pPr>
            <w:r>
              <w:rPr>
                <w:rFonts w:ascii="Arial Narrow" w:hAnsi="Arial Narrow" w:hint="cs"/>
                <w:sz w:val="24"/>
                <w:szCs w:val="24"/>
                <w:rtl/>
              </w:rPr>
              <w:t xml:space="preserve">(المادة </w:t>
            </w:r>
            <w:r w:rsidR="00EA0C6C" w:rsidRPr="0022101E">
              <w:rPr>
                <w:rFonts w:ascii="Arial Narrow" w:hAnsi="Arial Narrow" w:hint="cs"/>
                <w:sz w:val="24"/>
                <w:szCs w:val="24"/>
                <w:rtl/>
              </w:rPr>
              <w:t>1</w:t>
            </w:r>
            <w:r w:rsidR="00EA0C6C">
              <w:rPr>
                <w:rFonts w:ascii="Arial Narrow" w:hAnsi="Arial Narrow" w:hint="cs"/>
                <w:sz w:val="24"/>
                <w:szCs w:val="24"/>
                <w:rtl/>
              </w:rPr>
              <w:t>.</w:t>
            </w:r>
            <w:r w:rsidR="00EA0C6C"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a</w:t>
            </w:r>
            <w:r>
              <w:rPr>
                <w:rFonts w:ascii="Arial Narrow" w:hAnsi="Arial Narrow" w:hint="cs"/>
                <w:sz w:val="24"/>
                <w:szCs w:val="24"/>
                <w:rtl/>
              </w:rPr>
              <w:t xml:space="preserve"> من اللائحة التنظيمية المتعلقة بحماية البيانات العامة).</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bidi/>
              <w:spacing w:line="240" w:lineRule="auto"/>
              <w:ind w:left="0" w:right="132"/>
              <w:jc w:val="both"/>
              <w:rPr>
                <w:rFonts w:ascii="Arial Narrow" w:hAnsi="Arial Narrow"/>
                <w:sz w:val="24"/>
                <w:szCs w:val="24"/>
                <w:rtl/>
              </w:rPr>
            </w:pPr>
            <w:r w:rsidRPr="0022101E">
              <w:rPr>
                <w:rFonts w:ascii="Arial Narrow" w:hAnsi="Arial Narrow" w:hint="cs"/>
                <w:sz w:val="24"/>
                <w:szCs w:val="24"/>
                <w:rtl/>
              </w:rPr>
              <w:t>6</w:t>
            </w:r>
            <w:r>
              <w:rPr>
                <w:rFonts w:ascii="Arial Narrow" w:hAnsi="Arial Narrow" w:hint="cs"/>
                <w:sz w:val="24"/>
                <w:szCs w:val="24"/>
                <w:rtl/>
              </w:rPr>
              <w:t xml:space="preserve"> أشهر.</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F26155" w:rsidRDefault="00BA5125" w:rsidP="00374B3B">
      <w:pPr>
        <w:bidi/>
        <w:ind w:left="120" w:right="1883"/>
        <w:rPr>
          <w:rFonts w:ascii="Arial Narrow" w:hAnsi="Arial Narrow"/>
          <w:bCs/>
          <w:sz w:val="24"/>
          <w:szCs w:val="24"/>
          <w:rtl/>
        </w:rPr>
      </w:pPr>
      <w:r w:rsidRPr="00F26155">
        <w:rPr>
          <w:rFonts w:ascii="Arial Narrow" w:hAnsi="Arial Narrow" w:hint="eastAsia"/>
          <w:bCs/>
          <w:sz w:val="24"/>
          <w:szCs w:val="24"/>
          <w:rtl/>
        </w:rPr>
        <w:t>المادة</w:t>
      </w:r>
      <w:r w:rsidRPr="00F26155">
        <w:rPr>
          <w:rFonts w:ascii="Arial Narrow" w:hAnsi="Arial Narrow"/>
          <w:bCs/>
          <w:sz w:val="24"/>
          <w:szCs w:val="24"/>
          <w:rtl/>
        </w:rPr>
        <w:t xml:space="preserve"> </w:t>
      </w:r>
      <w:r w:rsidRPr="0022101E">
        <w:rPr>
          <w:rFonts w:ascii="Arial Narrow" w:hAnsi="Arial Narrow"/>
          <w:bCs/>
          <w:sz w:val="24"/>
          <w:szCs w:val="24"/>
          <w:rtl/>
        </w:rPr>
        <w:t>4</w:t>
      </w:r>
      <w:r w:rsidRPr="00F26155">
        <w:rPr>
          <w:rFonts w:ascii="Arial Narrow" w:hAnsi="Arial Narrow"/>
          <w:bCs/>
          <w:sz w:val="24"/>
          <w:szCs w:val="24"/>
          <w:rtl/>
        </w:rPr>
        <w:t xml:space="preserve">. </w:t>
      </w:r>
      <w:r w:rsidRPr="00F26155">
        <w:rPr>
          <w:rFonts w:ascii="Arial Narrow" w:hAnsi="Arial Narrow" w:hint="eastAsia"/>
          <w:bCs/>
          <w:sz w:val="24"/>
          <w:szCs w:val="24"/>
          <w:rtl/>
        </w:rPr>
        <w:t>البيانات</w:t>
      </w:r>
      <w:r w:rsidRPr="00F26155">
        <w:rPr>
          <w:rFonts w:ascii="Arial Narrow" w:hAnsi="Arial Narrow"/>
          <w:bCs/>
          <w:sz w:val="24"/>
          <w:szCs w:val="24"/>
          <w:rtl/>
        </w:rPr>
        <w:t xml:space="preserve"> </w:t>
      </w:r>
      <w:r w:rsidRPr="00F26155">
        <w:rPr>
          <w:rFonts w:ascii="Arial Narrow" w:hAnsi="Arial Narrow" w:hint="eastAsia"/>
          <w:bCs/>
          <w:sz w:val="24"/>
          <w:szCs w:val="24"/>
          <w:rtl/>
        </w:rPr>
        <w:t>التي</w:t>
      </w:r>
      <w:r w:rsidRPr="00F26155">
        <w:rPr>
          <w:rFonts w:ascii="Arial Narrow" w:hAnsi="Arial Narrow"/>
          <w:bCs/>
          <w:sz w:val="24"/>
          <w:szCs w:val="24"/>
          <w:rtl/>
        </w:rPr>
        <w:t xml:space="preserve"> </w:t>
      </w:r>
      <w:r w:rsidRPr="00F26155">
        <w:rPr>
          <w:rFonts w:ascii="Arial Narrow" w:hAnsi="Arial Narrow" w:hint="eastAsia"/>
          <w:bCs/>
          <w:sz w:val="24"/>
          <w:szCs w:val="24"/>
          <w:rtl/>
        </w:rPr>
        <w:t>تجمّعها</w:t>
      </w:r>
      <w:r w:rsidRPr="00F26155">
        <w:rPr>
          <w:rFonts w:ascii="Arial Narrow" w:hAnsi="Arial Narrow"/>
          <w:bCs/>
          <w:sz w:val="24"/>
          <w:szCs w:val="24"/>
          <w:rtl/>
        </w:rPr>
        <w:t xml:space="preserve"> </w:t>
      </w:r>
      <w:r w:rsidRPr="00F26155">
        <w:rPr>
          <w:rFonts w:ascii="Arial Narrow" w:hAnsi="Arial Narrow" w:hint="eastAsia"/>
          <w:bCs/>
          <w:sz w:val="24"/>
          <w:szCs w:val="24"/>
          <w:rtl/>
        </w:rPr>
        <w:t>لايفستورم</w:t>
      </w:r>
      <w:r w:rsidRPr="00F26155">
        <w:rPr>
          <w:rFonts w:ascii="Arial Narrow" w:hAnsi="Arial Narrow"/>
          <w:bCs/>
          <w:sz w:val="24"/>
          <w:szCs w:val="24"/>
          <w:rtl/>
        </w:rPr>
        <w:t xml:space="preserve"> </w:t>
      </w:r>
      <w:r w:rsidRPr="00F26155">
        <w:rPr>
          <w:rFonts w:ascii="Arial Narrow" w:hAnsi="Arial Narrow" w:hint="eastAsia"/>
          <w:bCs/>
          <w:sz w:val="24"/>
          <w:szCs w:val="24"/>
          <w:rtl/>
        </w:rPr>
        <w:t>بوصفها</w:t>
      </w:r>
      <w:r w:rsidRPr="00F26155">
        <w:rPr>
          <w:rFonts w:ascii="Arial Narrow" w:hAnsi="Arial Narrow"/>
          <w:bCs/>
          <w:sz w:val="24"/>
          <w:szCs w:val="24"/>
          <w:rtl/>
        </w:rPr>
        <w:t xml:space="preserve"> </w:t>
      </w:r>
      <w:r w:rsidRPr="00F26155">
        <w:rPr>
          <w:rFonts w:ascii="Arial Narrow" w:hAnsi="Arial Narrow" w:hint="eastAsia"/>
          <w:bCs/>
          <w:sz w:val="24"/>
          <w:szCs w:val="24"/>
          <w:rtl/>
        </w:rPr>
        <w:t>معالِج</w:t>
      </w:r>
      <w:r w:rsidRPr="00F26155">
        <w:rPr>
          <w:rFonts w:ascii="Arial Narrow" w:hAnsi="Arial Narrow"/>
          <w:bCs/>
          <w:sz w:val="24"/>
          <w:szCs w:val="24"/>
          <w:rtl/>
        </w:rPr>
        <w:t xml:space="preserve"> </w:t>
      </w:r>
      <w:r w:rsidRPr="00F26155">
        <w:rPr>
          <w:rFonts w:ascii="Arial Narrow" w:hAnsi="Arial Narrow" w:hint="eastAsia"/>
          <w:bCs/>
          <w:sz w:val="24"/>
          <w:szCs w:val="24"/>
          <w:rtl/>
        </w:rPr>
        <w:t>بيانات</w:t>
      </w:r>
      <w:r w:rsidRPr="00F26155">
        <w:rPr>
          <w:rFonts w:ascii="Arial Narrow" w:hAnsi="Arial Narrow"/>
          <w:bCs/>
          <w:sz w:val="24"/>
          <w:szCs w:val="24"/>
          <w:rtl/>
        </w:rPr>
        <w:t xml:space="preserve"> </w:t>
      </w:r>
      <w:r w:rsidRPr="00F26155">
        <w:rPr>
          <w:rFonts w:ascii="Arial Narrow" w:hAnsi="Arial Narrow" w:hint="eastAsia"/>
          <w:bCs/>
          <w:sz w:val="24"/>
          <w:szCs w:val="24"/>
          <w:rtl/>
        </w:rPr>
        <w:t>المشاركين</w:t>
      </w:r>
    </w:p>
    <w:p w14:paraId="68B12ECD" w14:textId="7788A405" w:rsidR="00374B3B" w:rsidRDefault="00374B3B" w:rsidP="00D600F4">
      <w:pPr>
        <w:pStyle w:val="BodyText"/>
        <w:ind w:left="120" w:right="-30"/>
        <w:rPr>
          <w:rFonts w:ascii="Arial Narrow" w:hAnsi="Arial Narrow"/>
        </w:rPr>
      </w:pPr>
    </w:p>
    <w:tbl>
      <w:tblPr>
        <w:bidiVisual/>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bidi/>
              <w:spacing w:line="240" w:lineRule="auto"/>
              <w:ind w:left="129" w:right="136"/>
              <w:rPr>
                <w:rFonts w:ascii="Arial Narrow" w:hAnsi="Arial Narrow"/>
                <w:b/>
                <w:sz w:val="24"/>
                <w:szCs w:val="24"/>
                <w:rtl/>
              </w:rPr>
            </w:pPr>
            <w:r>
              <w:rPr>
                <w:rFonts w:ascii="Arial Narrow" w:hAnsi="Arial Narrow" w:hint="cs"/>
                <w:b/>
                <w:sz w:val="24"/>
                <w:szCs w:val="24"/>
                <w:rtl/>
              </w:rPr>
              <w:t>الغرض</w:t>
            </w:r>
          </w:p>
        </w:tc>
        <w:tc>
          <w:tcPr>
            <w:tcW w:w="3685" w:type="dxa"/>
          </w:tcPr>
          <w:p w14:paraId="16EE10C3" w14:textId="77777777" w:rsidR="00397D02" w:rsidRPr="00374B3B" w:rsidRDefault="00397D02" w:rsidP="00A31FA1">
            <w:pPr>
              <w:pStyle w:val="TableParagraph"/>
              <w:bidi/>
              <w:spacing w:line="240" w:lineRule="auto"/>
              <w:ind w:left="99" w:right="136"/>
              <w:rPr>
                <w:rFonts w:ascii="Arial Narrow" w:hAnsi="Arial Narrow"/>
                <w:b/>
                <w:sz w:val="24"/>
                <w:szCs w:val="24"/>
                <w:rtl/>
              </w:rPr>
            </w:pPr>
            <w:r>
              <w:rPr>
                <w:rFonts w:ascii="Arial Narrow" w:hAnsi="Arial Narrow" w:hint="cs"/>
                <w:b/>
                <w:sz w:val="24"/>
                <w:szCs w:val="24"/>
                <w:rtl/>
              </w:rPr>
              <w:t>البيانات المجمّعة</w:t>
            </w:r>
          </w:p>
        </w:tc>
        <w:tc>
          <w:tcPr>
            <w:tcW w:w="4537" w:type="dxa"/>
          </w:tcPr>
          <w:p w14:paraId="4605D438" w14:textId="77777777" w:rsidR="00397D02" w:rsidRPr="00374B3B" w:rsidRDefault="00397D02" w:rsidP="00A31FA1">
            <w:pPr>
              <w:pStyle w:val="TableParagraph"/>
              <w:bidi/>
              <w:spacing w:line="240" w:lineRule="auto"/>
              <w:ind w:left="79" w:right="132"/>
              <w:rPr>
                <w:rFonts w:ascii="Arial Narrow" w:hAnsi="Arial Narrow"/>
                <w:b/>
                <w:sz w:val="24"/>
                <w:szCs w:val="24"/>
                <w:rtl/>
              </w:rPr>
            </w:pPr>
            <w:r>
              <w:rPr>
                <w:rFonts w:ascii="Arial Narrow" w:hAnsi="Arial Narrow" w:hint="cs"/>
                <w:b/>
                <w:sz w:val="24"/>
                <w:szCs w:val="24"/>
                <w:rtl/>
              </w:rPr>
              <w:t>الأساس القانوني</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bidi/>
              <w:spacing w:line="240" w:lineRule="auto"/>
              <w:ind w:left="6" w:hanging="17"/>
              <w:jc w:val="center"/>
              <w:rPr>
                <w:rFonts w:ascii="Arial Narrow" w:hAnsi="Arial Narrow"/>
                <w:sz w:val="24"/>
                <w:szCs w:val="24"/>
                <w:rtl/>
              </w:rPr>
            </w:pPr>
            <w:r w:rsidRPr="0022101E">
              <w:rPr>
                <w:rFonts w:ascii="Arial Narrow" w:hAnsi="Arial Narrow" w:hint="cs"/>
                <w:sz w:val="24"/>
                <w:szCs w:val="24"/>
                <w:rtl/>
              </w:rPr>
              <w:t>8</w:t>
            </w:r>
          </w:p>
        </w:tc>
        <w:tc>
          <w:tcPr>
            <w:tcW w:w="1842" w:type="dxa"/>
          </w:tcPr>
          <w:p w14:paraId="4E4421DD" w14:textId="028BE6AF" w:rsidR="00397D02" w:rsidRPr="00F26155" w:rsidRDefault="00397D02" w:rsidP="00A31FA1">
            <w:pPr>
              <w:pStyle w:val="TableParagraph"/>
              <w:bidi/>
              <w:spacing w:line="240" w:lineRule="auto"/>
              <w:ind w:left="129" w:right="136"/>
              <w:jc w:val="both"/>
              <w:rPr>
                <w:rFonts w:ascii="Arial Narrow" w:hAnsi="Arial Narrow"/>
                <w:b/>
                <w:sz w:val="24"/>
                <w:szCs w:val="24"/>
                <w:rtl/>
              </w:rPr>
            </w:pPr>
            <w:r w:rsidRPr="00F26155">
              <w:rPr>
                <w:rFonts w:ascii="Arial Narrow" w:hAnsi="Arial Narrow" w:hint="eastAsia"/>
                <w:b/>
                <w:sz w:val="24"/>
                <w:szCs w:val="24"/>
                <w:rtl/>
              </w:rPr>
              <w:t>تقديم</w:t>
            </w:r>
            <w:r w:rsidRPr="00F26155">
              <w:rPr>
                <w:rFonts w:ascii="Arial Narrow" w:hAnsi="Arial Narrow"/>
                <w:b/>
                <w:sz w:val="24"/>
                <w:szCs w:val="24"/>
                <w:rtl/>
              </w:rPr>
              <w:t xml:space="preserve"> </w:t>
            </w:r>
            <w:r w:rsidRPr="00F26155">
              <w:rPr>
                <w:rFonts w:ascii="Arial Narrow" w:hAnsi="Arial Narrow" w:hint="eastAsia"/>
                <w:b/>
                <w:sz w:val="24"/>
                <w:szCs w:val="24"/>
                <w:rtl/>
              </w:rPr>
              <w:t>خدمات</w:t>
            </w:r>
            <w:r w:rsidRPr="00F26155">
              <w:rPr>
                <w:rFonts w:ascii="Arial Narrow" w:hAnsi="Arial Narrow"/>
                <w:b/>
                <w:sz w:val="24"/>
                <w:szCs w:val="24"/>
                <w:rtl/>
              </w:rPr>
              <w:t xml:space="preserve"> </w:t>
            </w:r>
            <w:r w:rsidRPr="00F26155">
              <w:rPr>
                <w:rFonts w:ascii="Arial Narrow" w:hAnsi="Arial Narrow" w:hint="eastAsia"/>
                <w:b/>
                <w:sz w:val="24"/>
                <w:szCs w:val="24"/>
                <w:rtl/>
              </w:rPr>
              <w:t>متعلقة</w:t>
            </w:r>
            <w:r w:rsidRPr="00F26155">
              <w:rPr>
                <w:rFonts w:ascii="Arial Narrow" w:hAnsi="Arial Narrow"/>
                <w:b/>
                <w:sz w:val="24"/>
                <w:szCs w:val="24"/>
                <w:rtl/>
              </w:rPr>
              <w:t xml:space="preserve"> </w:t>
            </w:r>
            <w:r w:rsidRPr="00F26155">
              <w:rPr>
                <w:rFonts w:ascii="Arial Narrow" w:hAnsi="Arial Narrow" w:hint="eastAsia"/>
                <w:b/>
                <w:sz w:val="24"/>
                <w:szCs w:val="24"/>
                <w:rtl/>
              </w:rPr>
              <w:t>بحدث</w:t>
            </w:r>
            <w:r w:rsidRPr="00F26155">
              <w:rPr>
                <w:rFonts w:ascii="Arial Narrow" w:hAnsi="Arial Narrow"/>
                <w:b/>
                <w:sz w:val="24"/>
                <w:szCs w:val="24"/>
                <w:rtl/>
              </w:rPr>
              <w:t xml:space="preserve"> </w:t>
            </w:r>
            <w:r w:rsidRPr="00F26155">
              <w:rPr>
                <w:rFonts w:ascii="Arial Narrow" w:hAnsi="Arial Narrow" w:hint="eastAsia"/>
                <w:b/>
                <w:sz w:val="24"/>
                <w:szCs w:val="24"/>
                <w:rtl/>
              </w:rPr>
              <w:t>على</w:t>
            </w:r>
            <w:r w:rsidRPr="00F26155">
              <w:rPr>
                <w:rFonts w:ascii="Arial Narrow" w:hAnsi="Arial Narrow"/>
                <w:b/>
                <w:sz w:val="24"/>
                <w:szCs w:val="24"/>
                <w:rtl/>
              </w:rPr>
              <w:t xml:space="preserve"> </w:t>
            </w:r>
            <w:r w:rsidRPr="00F26155">
              <w:rPr>
                <w:rFonts w:ascii="Arial Narrow" w:hAnsi="Arial Narrow" w:hint="eastAsia"/>
                <w:b/>
                <w:sz w:val="24"/>
                <w:szCs w:val="24"/>
                <w:rtl/>
              </w:rPr>
              <w:t>الإنترنت</w:t>
            </w:r>
            <w:r w:rsidRPr="00F26155">
              <w:rPr>
                <w:rFonts w:ascii="Arial Narrow" w:hAnsi="Arial Narrow"/>
                <w:b/>
                <w:sz w:val="24"/>
                <w:szCs w:val="24"/>
                <w:rtl/>
              </w:rPr>
              <w:t xml:space="preserve"> </w:t>
            </w:r>
            <w:r w:rsidRPr="00F26155">
              <w:rPr>
                <w:rFonts w:ascii="Arial Narrow" w:hAnsi="Arial Narrow" w:hint="eastAsia"/>
                <w:b/>
                <w:sz w:val="24"/>
                <w:szCs w:val="24"/>
                <w:rtl/>
              </w:rPr>
              <w:t>للمشاركين</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bidi/>
              <w:ind w:left="423" w:right="138" w:hanging="284"/>
              <w:jc w:val="both"/>
              <w:rPr>
                <w:rFonts w:ascii="Arial Narrow" w:hAnsi="Arial Narrow"/>
                <w:sz w:val="24"/>
                <w:szCs w:val="24"/>
                <w:rtl/>
              </w:rPr>
            </w:pPr>
            <w:r>
              <w:rPr>
                <w:rFonts w:ascii="Arial Narrow" w:hAnsi="Arial Narrow" w:hint="cs"/>
                <w:sz w:val="24"/>
                <w:szCs w:val="24"/>
                <w:rtl/>
              </w:rPr>
              <w:t>اسم العائلة، الاسم</w:t>
            </w:r>
          </w:p>
          <w:p w14:paraId="6B012AB7" w14:textId="77777777" w:rsidR="00397D02" w:rsidRPr="00374B3B" w:rsidRDefault="00397D02" w:rsidP="005350C1">
            <w:pPr>
              <w:pStyle w:val="ListParagraph"/>
              <w:numPr>
                <w:ilvl w:val="0"/>
                <w:numId w:val="9"/>
              </w:numPr>
              <w:tabs>
                <w:tab w:val="left" w:pos="840"/>
                <w:tab w:val="left" w:pos="841"/>
              </w:tabs>
              <w:bidi/>
              <w:ind w:left="423" w:right="138" w:hanging="284"/>
              <w:jc w:val="both"/>
              <w:rPr>
                <w:rFonts w:ascii="Arial Narrow" w:hAnsi="Arial Narrow"/>
                <w:sz w:val="24"/>
                <w:szCs w:val="24"/>
                <w:rtl/>
              </w:rPr>
            </w:pPr>
            <w:r>
              <w:rPr>
                <w:rFonts w:ascii="Arial Narrow" w:hAnsi="Arial Narrow" w:hint="cs"/>
                <w:sz w:val="24"/>
                <w:szCs w:val="24"/>
                <w:rtl/>
              </w:rPr>
              <w:t>اسم الحساب (كلمة الدخول)</w:t>
            </w:r>
          </w:p>
          <w:p w14:paraId="4301C3DC" w14:textId="77777777" w:rsidR="00397D02" w:rsidRDefault="00397D02" w:rsidP="005350C1">
            <w:pPr>
              <w:pStyle w:val="ListParagraph"/>
              <w:numPr>
                <w:ilvl w:val="0"/>
                <w:numId w:val="9"/>
              </w:numPr>
              <w:tabs>
                <w:tab w:val="left" w:pos="840"/>
                <w:tab w:val="left" w:pos="841"/>
              </w:tabs>
              <w:bidi/>
              <w:ind w:left="423" w:right="138" w:hanging="284"/>
              <w:jc w:val="both"/>
              <w:rPr>
                <w:rFonts w:ascii="Arial Narrow" w:hAnsi="Arial Narrow"/>
                <w:sz w:val="24"/>
                <w:szCs w:val="24"/>
                <w:rtl/>
              </w:rPr>
            </w:pPr>
            <w:r>
              <w:rPr>
                <w:rFonts w:ascii="Arial Narrow" w:hAnsi="Arial Narrow" w:hint="cs"/>
                <w:sz w:val="24"/>
                <w:szCs w:val="24"/>
                <w:rtl/>
              </w:rPr>
              <w:t>العناوين الإلكترونية</w:t>
            </w:r>
          </w:p>
          <w:p w14:paraId="7175E4F2" w14:textId="1419B9FB" w:rsidR="00397D02" w:rsidRPr="00DC7089" w:rsidRDefault="00397D02" w:rsidP="005350C1">
            <w:pPr>
              <w:pStyle w:val="ListParagraph"/>
              <w:numPr>
                <w:ilvl w:val="0"/>
                <w:numId w:val="9"/>
              </w:numPr>
              <w:tabs>
                <w:tab w:val="left" w:pos="840"/>
                <w:tab w:val="left" w:pos="841"/>
              </w:tabs>
              <w:bidi/>
              <w:ind w:left="423" w:right="138" w:hanging="284"/>
              <w:jc w:val="both"/>
              <w:rPr>
                <w:rFonts w:ascii="Arial Narrow" w:hAnsi="Arial Narrow"/>
                <w:sz w:val="24"/>
                <w:szCs w:val="24"/>
                <w:rtl/>
              </w:rPr>
            </w:pPr>
            <w:r>
              <w:rPr>
                <w:rFonts w:ascii="Arial Narrow" w:hAnsi="Arial Narrow" w:hint="cs"/>
                <w:sz w:val="24"/>
                <w:szCs w:val="24"/>
                <w:rtl/>
              </w:rPr>
              <w:t>البيانات الأخرى التي تشاطرها عن قصد على منصّتنا أو مع المنظِّم الآخر للحدث على الإنترنت.</w:t>
            </w:r>
          </w:p>
        </w:tc>
        <w:tc>
          <w:tcPr>
            <w:tcW w:w="4537" w:type="dxa"/>
          </w:tcPr>
          <w:p w14:paraId="45077D4D" w14:textId="546A6AC8" w:rsidR="00397D02" w:rsidRPr="00DC7089" w:rsidRDefault="00397D02" w:rsidP="00A31FA1">
            <w:pPr>
              <w:pStyle w:val="TableParagraph"/>
              <w:bidi/>
              <w:spacing w:line="240" w:lineRule="auto"/>
              <w:ind w:left="79" w:right="132"/>
              <w:jc w:val="both"/>
              <w:rPr>
                <w:rFonts w:ascii="Arial Narrow" w:hAnsi="Arial Narrow"/>
                <w:bCs/>
                <w:sz w:val="24"/>
                <w:szCs w:val="24"/>
                <w:rtl/>
              </w:rPr>
            </w:pPr>
            <w:r>
              <w:rPr>
                <w:rFonts w:ascii="Arial Narrow" w:hAnsi="Arial Narrow" w:hint="cs"/>
                <w:bCs/>
                <w:sz w:val="24"/>
                <w:szCs w:val="24"/>
                <w:rtl/>
              </w:rPr>
              <w:t>تنفيذ الاتفاق المبرم بيننا وعميل لايفستورم (مراقب البيانات)</w:t>
            </w:r>
          </w:p>
          <w:p w14:paraId="0518BE10" w14:textId="128029B5" w:rsidR="00397D02" w:rsidRPr="00374B3B" w:rsidRDefault="00397D02" w:rsidP="00A31FA1">
            <w:pPr>
              <w:pStyle w:val="TableParagraph"/>
              <w:bidi/>
              <w:spacing w:line="240" w:lineRule="auto"/>
              <w:ind w:left="79" w:right="132"/>
              <w:jc w:val="both"/>
              <w:rPr>
                <w:rFonts w:ascii="Arial Narrow" w:hAnsi="Arial Narrow"/>
                <w:b/>
                <w:sz w:val="24"/>
                <w:szCs w:val="24"/>
                <w:rtl/>
              </w:rPr>
            </w:pPr>
            <w:r>
              <w:rPr>
                <w:rFonts w:ascii="Arial Narrow" w:hAnsi="Arial Narrow" w:hint="cs"/>
                <w:sz w:val="24"/>
                <w:szCs w:val="24"/>
                <w:rtl/>
              </w:rPr>
              <w:t xml:space="preserve">(المادة </w:t>
            </w:r>
            <w:r w:rsidR="00857995" w:rsidRPr="0022101E">
              <w:rPr>
                <w:rFonts w:ascii="Arial Narrow" w:hAnsi="Arial Narrow" w:hint="cs"/>
                <w:sz w:val="24"/>
                <w:szCs w:val="24"/>
                <w:rtl/>
              </w:rPr>
              <w:t>1</w:t>
            </w:r>
            <w:r w:rsidR="00857995">
              <w:rPr>
                <w:rFonts w:ascii="Arial Narrow" w:hAnsi="Arial Narrow" w:hint="cs"/>
                <w:sz w:val="24"/>
                <w:szCs w:val="24"/>
                <w:rtl/>
              </w:rPr>
              <w:t>.</w:t>
            </w:r>
            <w:r w:rsidR="00857995" w:rsidRPr="0022101E">
              <w:rPr>
                <w:rFonts w:ascii="Arial Narrow" w:hAnsi="Arial Narrow" w:hint="cs"/>
                <w:sz w:val="24"/>
                <w:szCs w:val="24"/>
                <w:rtl/>
              </w:rPr>
              <w:t>6</w:t>
            </w:r>
            <w:r>
              <w:rPr>
                <w:rFonts w:ascii="Arial Narrow" w:hAnsi="Arial Narrow" w:hint="cs"/>
                <w:sz w:val="24"/>
                <w:szCs w:val="24"/>
                <w:rtl/>
              </w:rPr>
              <w:t>.</w:t>
            </w:r>
            <w:r>
              <w:rPr>
                <w:rFonts w:ascii="Arial Narrow" w:hAnsi="Arial Narrow"/>
                <w:sz w:val="24"/>
                <w:szCs w:val="24"/>
              </w:rPr>
              <w:t>b</w:t>
            </w:r>
            <w:r>
              <w:rPr>
                <w:rFonts w:ascii="Arial Narrow" w:hAnsi="Arial Narrow" w:hint="cs"/>
                <w:sz w:val="24"/>
                <w:szCs w:val="24"/>
                <w:rtl/>
              </w:rPr>
              <w:t xml:space="preserve"> من اللائحة التنظيمية المتعلقة بحماية البيانات العامة).</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59CCBE4C" w:rsidR="00F734E1" w:rsidRPr="00374B3B" w:rsidRDefault="00DC7089" w:rsidP="00D600F4">
      <w:pPr>
        <w:pStyle w:val="BodyText"/>
        <w:bidi/>
        <w:ind w:left="120" w:right="-30"/>
        <w:jc w:val="both"/>
        <w:rPr>
          <w:rFonts w:ascii="Arial Narrow" w:hAnsi="Arial Narrow"/>
          <w:rtl/>
        </w:rPr>
      </w:pPr>
      <w:r>
        <w:rPr>
          <w:rFonts w:ascii="Arial Narrow" w:hAnsi="Arial Narrow" w:hint="cs"/>
          <w:rtl/>
        </w:rPr>
        <w:t>مل</w:t>
      </w:r>
      <w:r w:rsidR="00857995">
        <w:rPr>
          <w:rFonts w:ascii="Arial Narrow" w:hAnsi="Arial Narrow" w:hint="cs"/>
          <w:rtl/>
        </w:rPr>
        <w:t>ح</w:t>
      </w:r>
      <w:r>
        <w:rPr>
          <w:rFonts w:ascii="Arial Narrow" w:hAnsi="Arial Narrow" w:hint="cs"/>
          <w:rtl/>
        </w:rPr>
        <w:t>وظة: يحق للعميل (مدير المؤتمر على الإنترنت) تحميل المؤتمر الذي أُنشِئ عن طريق خدمات لايفستورم (الفيديوهات المستمدة من المؤتمرات على الإنترنت، التعليقات، استطلاعات الرأي، وما إلى ذلك).</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71C81BEE" w:rsidR="00F734E1" w:rsidRPr="00374B3B" w:rsidRDefault="00BA5125" w:rsidP="00374B3B">
      <w:pPr>
        <w:pStyle w:val="Heading1"/>
        <w:bidi/>
        <w:jc w:val="both"/>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5</w:t>
      </w:r>
      <w:r>
        <w:rPr>
          <w:rFonts w:ascii="Arial Narrow" w:hAnsi="Arial Narrow" w:hint="cs"/>
          <w:sz w:val="24"/>
          <w:szCs w:val="24"/>
          <w:rtl/>
        </w:rPr>
        <w:t>. المُعالجون والمعالجون الفرعيّون للايفستورم</w:t>
      </w:r>
    </w:p>
    <w:p w14:paraId="38F1D412" w14:textId="15D4B805" w:rsidR="00D600F4" w:rsidRDefault="00D600F4" w:rsidP="00D600F4">
      <w:pPr>
        <w:pStyle w:val="BodyText"/>
        <w:ind w:left="120" w:right="-30"/>
        <w:jc w:val="both"/>
        <w:rPr>
          <w:rFonts w:ascii="Arial Narrow" w:hAnsi="Arial Narrow"/>
        </w:rPr>
      </w:pPr>
    </w:p>
    <w:p w14:paraId="28898771" w14:textId="7AE14357" w:rsidR="00F734E1" w:rsidRDefault="00BA5125" w:rsidP="00D600F4">
      <w:pPr>
        <w:pStyle w:val="BodyText"/>
        <w:bidi/>
        <w:ind w:left="120" w:right="-30"/>
        <w:jc w:val="both"/>
        <w:rPr>
          <w:rFonts w:ascii="Arial Narrow" w:hAnsi="Arial Narrow"/>
          <w:rtl/>
        </w:rPr>
      </w:pPr>
      <w:r>
        <w:rPr>
          <w:rFonts w:ascii="Arial Narrow" w:hAnsi="Arial Narrow" w:hint="cs"/>
          <w:rtl/>
        </w:rPr>
        <w:t>تستعين لايفستورم بالحلول التي يقدّمها أغيار لأغراض تسويقية وإحصائية ووظيفية. وي</w:t>
      </w:r>
      <w:r w:rsidR="005A1C93">
        <w:rPr>
          <w:rFonts w:ascii="Arial Narrow" w:hAnsi="Arial Narrow" w:hint="cs"/>
          <w:rtl/>
        </w:rPr>
        <w:t>مت</w:t>
      </w:r>
      <w:r>
        <w:rPr>
          <w:rFonts w:ascii="Arial Narrow" w:hAnsi="Arial Narrow" w:hint="cs"/>
          <w:rtl/>
        </w:rPr>
        <w:t>ثل جميع مزوّدو الخدمات التابعون لنا لقوانين حماية البيانات السارية بما يتماشى مع الاتفاقات المتعلقة بحماية البيانات الشخصية التي أبرمناها معهم.</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bidi/>
        <w:ind w:left="120" w:right="617"/>
        <w:jc w:val="both"/>
        <w:rPr>
          <w:rFonts w:ascii="Arial Narrow" w:hAnsi="Arial Narrow"/>
          <w:b/>
          <w:rtl/>
        </w:rPr>
      </w:pPr>
      <w:r>
        <w:rPr>
          <w:rFonts w:ascii="Arial Narrow" w:hAnsi="Arial Narrow" w:hint="cs"/>
          <w:b/>
          <w:rtl/>
        </w:rPr>
        <w:t>نستخدم المعالجين للأغراض التالية:</w:t>
      </w:r>
    </w:p>
    <w:p w14:paraId="769B643B" w14:textId="266937C2"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تتبع سجلات الأخطاء؛</w:t>
      </w:r>
    </w:p>
    <w:p w14:paraId="15FA78AB" w14:textId="3E66B2F0"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أساليب التح</w:t>
      </w:r>
      <w:r w:rsidR="005A1C93">
        <w:rPr>
          <w:rFonts w:ascii="Arial Narrow" w:hAnsi="Arial Narrow" w:hint="cs"/>
          <w:rtl/>
        </w:rPr>
        <w:t>ل</w:t>
      </w:r>
      <w:r>
        <w:rPr>
          <w:rFonts w:ascii="Arial Narrow" w:hAnsi="Arial Narrow" w:hint="cs"/>
          <w:rtl/>
        </w:rPr>
        <w:t>يل؛</w:t>
      </w:r>
    </w:p>
    <w:p w14:paraId="5FB2DAF2" w14:textId="0DD5AB2B"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تحديد الموقع؛</w:t>
      </w:r>
    </w:p>
    <w:p w14:paraId="1E7CE4F2" w14:textId="59143AE1"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السحابة؛</w:t>
      </w:r>
    </w:p>
    <w:p w14:paraId="6AA6703F" w14:textId="7823B4A8" w:rsidR="008016AE" w:rsidRDefault="008016AE" w:rsidP="00D600F4">
      <w:pPr>
        <w:pStyle w:val="BodyText"/>
        <w:numPr>
          <w:ilvl w:val="0"/>
          <w:numId w:val="11"/>
        </w:numPr>
        <w:bidi/>
        <w:ind w:right="617"/>
        <w:jc w:val="both"/>
        <w:rPr>
          <w:rFonts w:ascii="Arial Narrow" w:hAnsi="Arial Narrow"/>
          <w:rtl/>
        </w:rPr>
      </w:pPr>
      <w:r>
        <w:rPr>
          <w:rFonts w:ascii="Arial Narrow" w:hAnsi="Arial Narrow" w:hint="cs"/>
          <w:rtl/>
        </w:rPr>
        <w:t>تحليل البريد الإلكترونيّ؛</w:t>
      </w:r>
    </w:p>
    <w:p w14:paraId="043FA6FB" w14:textId="0CD698F4"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الدعم؛</w:t>
      </w:r>
    </w:p>
    <w:p w14:paraId="12778F76" w14:textId="1FB68F4D"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مهمّات الأتمتة؛</w:t>
      </w:r>
    </w:p>
    <w:p w14:paraId="6C7B2A24" w14:textId="39A43B77"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lastRenderedPageBreak/>
        <w:t>عمليات الدفع؛</w:t>
      </w:r>
    </w:p>
    <w:p w14:paraId="17FC7AA3" w14:textId="6C8A0A70" w:rsidR="00D600F4" w:rsidRDefault="00D600F4" w:rsidP="00D600F4">
      <w:pPr>
        <w:pStyle w:val="BodyText"/>
        <w:numPr>
          <w:ilvl w:val="0"/>
          <w:numId w:val="11"/>
        </w:numPr>
        <w:bidi/>
        <w:ind w:right="617"/>
        <w:jc w:val="both"/>
        <w:rPr>
          <w:rFonts w:ascii="Arial Narrow" w:hAnsi="Arial Narrow"/>
          <w:rtl/>
        </w:rPr>
      </w:pPr>
      <w:r>
        <w:rPr>
          <w:rFonts w:ascii="Arial Narrow" w:hAnsi="Arial Narrow" w:hint="cs"/>
          <w:rtl/>
        </w:rPr>
        <w:t>الرسائل الإلكترونية؛</w:t>
      </w:r>
    </w:p>
    <w:p w14:paraId="488D3A0F" w14:textId="06BF4C19" w:rsidR="00D600F4" w:rsidRDefault="00D600F4" w:rsidP="00D600F4">
      <w:pPr>
        <w:pStyle w:val="BodyText"/>
        <w:numPr>
          <w:ilvl w:val="0"/>
          <w:numId w:val="11"/>
        </w:numPr>
        <w:bidi/>
        <w:ind w:right="617"/>
        <w:jc w:val="both"/>
        <w:rPr>
          <w:rFonts w:ascii="Arial Narrow" w:hAnsi="Arial Narrow"/>
          <w:b/>
          <w:rtl/>
        </w:rPr>
      </w:pPr>
      <w:r>
        <w:rPr>
          <w:rFonts w:ascii="Arial Narrow" w:hAnsi="Arial Narrow" w:hint="cs"/>
          <w:rtl/>
        </w:rPr>
        <w:t>الصوت والصورة.</w:t>
      </w:r>
    </w:p>
    <w:p w14:paraId="228F3816" w14:textId="3F4F2FD6" w:rsidR="00D600F4" w:rsidRDefault="00D600F4" w:rsidP="00374B3B">
      <w:pPr>
        <w:pStyle w:val="BodyText"/>
        <w:ind w:left="120" w:right="617"/>
        <w:jc w:val="both"/>
        <w:rPr>
          <w:rFonts w:ascii="Arial Narrow" w:hAnsi="Arial Narrow"/>
        </w:rPr>
      </w:pPr>
    </w:p>
    <w:p w14:paraId="17FFF37D" w14:textId="2EE14D2E" w:rsidR="00F734E1" w:rsidRPr="00374B3B" w:rsidRDefault="00BA5125" w:rsidP="00D600F4">
      <w:pPr>
        <w:pStyle w:val="BodyText"/>
        <w:bidi/>
        <w:ind w:left="120" w:right="-30"/>
        <w:jc w:val="both"/>
        <w:rPr>
          <w:rFonts w:ascii="Arial Narrow" w:hAnsi="Arial Narrow"/>
          <w:rtl/>
        </w:rPr>
      </w:pPr>
      <w:r>
        <w:rPr>
          <w:rFonts w:ascii="Arial Narrow" w:hAnsi="Arial Narrow" w:hint="cs"/>
          <w:rtl/>
        </w:rPr>
        <w:t>يحق للايفستورم تحويل بيانات إلى مزوّدي خدمات يقيمون خارج الإتحاد الأوروبي. وفي هذه الحالات، تضمن لايفستورم بإجراء عملية التحويل المذكورة بما يتماشى مع القوانين السارية كما تضمن مستوى كا</w:t>
      </w:r>
      <w:r w:rsidR="005A1C93">
        <w:rPr>
          <w:rFonts w:ascii="Arial Narrow" w:hAnsi="Arial Narrow" w:hint="cs"/>
          <w:rtl/>
        </w:rPr>
        <w:t xml:space="preserve">فيًا </w:t>
      </w:r>
      <w:r>
        <w:rPr>
          <w:rFonts w:ascii="Arial Narrow" w:hAnsi="Arial Narrow" w:hint="cs"/>
          <w:rtl/>
        </w:rPr>
        <w:t>من الحماية فيما يتعلق بخصوصية الأفراد وحقوقهم الأساسية (ولاسيما عن طريق بنود تعاقدية موحّدة تابعة للمفوضية الأوروبية واتفاقات معالجة البيانات).</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6BFB3525" w:rsidR="00F734E1" w:rsidRPr="00374B3B" w:rsidRDefault="00BA5125" w:rsidP="00374B3B">
      <w:pPr>
        <w:pStyle w:val="Heading1"/>
        <w:bidi/>
        <w:jc w:val="both"/>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6</w:t>
      </w:r>
      <w:r>
        <w:rPr>
          <w:rFonts w:ascii="Arial Narrow" w:hAnsi="Arial Narrow" w:hint="cs"/>
          <w:sz w:val="24"/>
          <w:szCs w:val="24"/>
          <w:rtl/>
        </w:rPr>
        <w:t>. حقوق المستخدم</w:t>
      </w:r>
      <w:r w:rsidR="00F2460E">
        <w:rPr>
          <w:rFonts w:ascii="Arial Narrow" w:hAnsi="Arial Narrow" w:hint="cs"/>
          <w:sz w:val="24"/>
          <w:szCs w:val="24"/>
          <w:rtl/>
        </w:rPr>
        <w:t xml:space="preserve"> </w:t>
      </w:r>
      <w:r w:rsidR="005A1C93">
        <w:rPr>
          <w:rFonts w:ascii="Arial Narrow" w:hAnsi="Arial Narrow" w:hint="cs"/>
          <w:sz w:val="24"/>
          <w:szCs w:val="24"/>
          <w:rtl/>
        </w:rPr>
        <w:t>بشأن</w:t>
      </w:r>
      <w:r>
        <w:rPr>
          <w:rFonts w:ascii="Arial Narrow" w:hAnsi="Arial Narrow" w:hint="cs"/>
          <w:sz w:val="24"/>
          <w:szCs w:val="24"/>
          <w:rtl/>
        </w:rPr>
        <w:t xml:space="preserve"> ببياناتهم</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72A5E2EA"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sz w:val="24"/>
          <w:szCs w:val="24"/>
          <w:rtl/>
        </w:rPr>
        <w:t>ا</w:t>
      </w:r>
      <w:r>
        <w:rPr>
          <w:rFonts w:ascii="Arial Narrow" w:hAnsi="Arial Narrow" w:hint="cs"/>
          <w:b/>
          <w:bCs/>
          <w:sz w:val="24"/>
          <w:szCs w:val="24"/>
          <w:rtl/>
        </w:rPr>
        <w:t>لحق في النفاذ:</w:t>
      </w:r>
      <w:r>
        <w:rPr>
          <w:rFonts w:ascii="Arial Narrow" w:hAnsi="Arial Narrow" w:hint="cs"/>
          <w:sz w:val="24"/>
          <w:szCs w:val="24"/>
          <w:rtl/>
        </w:rPr>
        <w:t xml:space="preserve"> يحق لك الحصول على تأكيدٍ بشأن معالجة بياناتك ويحق لك الحصول على نسخة منها وكذلك على بعض المعلومات المتعلقة بمعالجتها؛</w:t>
      </w:r>
    </w:p>
    <w:p w14:paraId="18AE3EA4" w14:textId="3857864C"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sz w:val="24"/>
          <w:szCs w:val="24"/>
          <w:rtl/>
        </w:rPr>
        <w:t>ا</w:t>
      </w:r>
      <w:r>
        <w:rPr>
          <w:rFonts w:ascii="Arial Narrow" w:hAnsi="Arial Narrow" w:hint="cs"/>
          <w:b/>
          <w:bCs/>
          <w:sz w:val="24"/>
          <w:szCs w:val="24"/>
          <w:rtl/>
        </w:rPr>
        <w:t>لحق في التعديل:</w:t>
      </w:r>
      <w:r>
        <w:rPr>
          <w:rFonts w:ascii="Arial Narrow" w:hAnsi="Arial Narrow" w:hint="cs"/>
          <w:sz w:val="24"/>
          <w:szCs w:val="24"/>
          <w:rtl/>
        </w:rPr>
        <w:t xml:space="preserve"> يحق لك تعديل بياناتك غير الصحيحة وكذلك إضافة معلومات بشأنها. يحق لك كذلك تغيير معلوماتك الشخصية في حسابك في أيّ وقت</w:t>
      </w:r>
      <w:r w:rsidR="005A1C93" w:rsidDel="005A1C93">
        <w:rPr>
          <w:rFonts w:ascii="Arial Narrow" w:hAnsi="Arial Narrow" w:hint="cs"/>
          <w:sz w:val="24"/>
          <w:szCs w:val="24"/>
          <w:rtl/>
        </w:rPr>
        <w:t xml:space="preserve"> </w:t>
      </w:r>
      <w:r>
        <w:rPr>
          <w:rFonts w:ascii="Arial Narrow" w:hAnsi="Arial Narrow" w:hint="cs"/>
          <w:sz w:val="24"/>
          <w:szCs w:val="24"/>
          <w:rtl/>
        </w:rPr>
        <w:t>؛</w:t>
      </w:r>
    </w:p>
    <w:p w14:paraId="6FA5CF26" w14:textId="10C7D666"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b/>
          <w:bCs/>
          <w:sz w:val="24"/>
          <w:szCs w:val="24"/>
          <w:rtl/>
        </w:rPr>
        <w:t>الحق في الحذف:</w:t>
      </w:r>
      <w:r>
        <w:rPr>
          <w:rFonts w:ascii="Arial Narrow" w:hAnsi="Arial Narrow" w:hint="cs"/>
          <w:sz w:val="24"/>
          <w:szCs w:val="24"/>
          <w:rtl/>
        </w:rPr>
        <w:t xml:space="preserve"> </w:t>
      </w:r>
      <w:r w:rsidR="005A1C93">
        <w:rPr>
          <w:rFonts w:ascii="Arial Narrow" w:hAnsi="Arial Narrow" w:hint="cs"/>
          <w:sz w:val="24"/>
          <w:szCs w:val="24"/>
          <w:rtl/>
        </w:rPr>
        <w:t xml:space="preserve">في بعض الحالات، </w:t>
      </w:r>
      <w:r>
        <w:rPr>
          <w:rFonts w:ascii="Arial Narrow" w:hAnsi="Arial Narrow" w:hint="cs"/>
          <w:sz w:val="24"/>
          <w:szCs w:val="24"/>
          <w:rtl/>
        </w:rPr>
        <w:t>يحق لك، حذف بياناتك؛</w:t>
      </w:r>
    </w:p>
    <w:p w14:paraId="4708E023" w14:textId="5D78B0CA"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b/>
          <w:bCs/>
          <w:sz w:val="24"/>
          <w:szCs w:val="24"/>
          <w:rtl/>
        </w:rPr>
        <w:t>الحق في الاعتراض:</w:t>
      </w:r>
      <w:r>
        <w:rPr>
          <w:rFonts w:ascii="Arial Narrow" w:hAnsi="Arial Narrow" w:hint="cs"/>
          <w:sz w:val="24"/>
          <w:szCs w:val="24"/>
          <w:rtl/>
        </w:rPr>
        <w:t xml:space="preserve"> يحق لك الاعتراض على معالجة بياناتك </w:t>
      </w:r>
      <w:r w:rsidR="00386A2A">
        <w:rPr>
          <w:rFonts w:ascii="Arial Narrow" w:hAnsi="Arial Narrow" w:hint="cs"/>
          <w:sz w:val="24"/>
          <w:szCs w:val="24"/>
          <w:rtl/>
        </w:rPr>
        <w:t>لأسبابٍ</w:t>
      </w:r>
      <w:r>
        <w:rPr>
          <w:rFonts w:ascii="Arial Narrow" w:hAnsi="Arial Narrow" w:hint="cs"/>
          <w:sz w:val="24"/>
          <w:szCs w:val="24"/>
          <w:rtl/>
        </w:rPr>
        <w:t xml:space="preserve"> مرتبطة بحالة</w:t>
      </w:r>
      <w:r w:rsidR="00386A2A">
        <w:rPr>
          <w:rFonts w:ascii="Arial Narrow" w:hAnsi="Arial Narrow" w:hint="cs"/>
          <w:sz w:val="24"/>
          <w:szCs w:val="24"/>
          <w:rtl/>
        </w:rPr>
        <w:t>ٍ</w:t>
      </w:r>
      <w:r>
        <w:rPr>
          <w:rFonts w:ascii="Arial Narrow" w:hAnsi="Arial Narrow" w:hint="cs"/>
          <w:sz w:val="24"/>
          <w:szCs w:val="24"/>
          <w:rtl/>
        </w:rPr>
        <w:t xml:space="preserve"> خاصة. </w:t>
      </w:r>
      <w:r>
        <w:rPr>
          <w:rFonts w:ascii="Arial Narrow" w:hAnsi="Arial Narrow" w:hint="cs"/>
          <w:sz w:val="24"/>
          <w:szCs w:val="24"/>
          <w:rtl/>
        </w:rPr>
        <w:br/>
        <w:t>على سبيل المثال، يحق لك الاعتراض على الاستطلاعات الرامية إلى استقطاب عملاء جُدد؛</w:t>
      </w:r>
    </w:p>
    <w:p w14:paraId="3A8B77F5" w14:textId="5B97946B" w:rsidR="00F734E1"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b/>
          <w:bCs/>
          <w:sz w:val="24"/>
          <w:szCs w:val="24"/>
          <w:rtl/>
        </w:rPr>
        <w:t>الحق في الحد من المعالجة:</w:t>
      </w:r>
      <w:r>
        <w:rPr>
          <w:rFonts w:ascii="Arial Narrow" w:hAnsi="Arial Narrow" w:hint="cs"/>
          <w:sz w:val="24"/>
          <w:szCs w:val="24"/>
          <w:rtl/>
        </w:rPr>
        <w:t xml:space="preserve"> في بعض الظروف، يحق لك الحد من معالجة بياناتك؛</w:t>
      </w:r>
    </w:p>
    <w:p w14:paraId="0B15BB3F" w14:textId="2F0BA3DF"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b/>
          <w:bCs/>
          <w:sz w:val="24"/>
          <w:szCs w:val="24"/>
          <w:rtl/>
        </w:rPr>
        <w:t>الحق في إمكانية التحويل:</w:t>
      </w:r>
      <w:r>
        <w:rPr>
          <w:rFonts w:ascii="Arial Narrow" w:hAnsi="Arial Narrow" w:hint="cs"/>
          <w:sz w:val="24"/>
          <w:szCs w:val="24"/>
          <w:rtl/>
        </w:rPr>
        <w:t xml:space="preserve"> في بعض الحالات، يحق لك تقديم طلب </w:t>
      </w:r>
      <w:r w:rsidR="00386A2A">
        <w:rPr>
          <w:rFonts w:ascii="Arial Narrow" w:hAnsi="Arial Narrow" w:hint="cs"/>
          <w:sz w:val="24"/>
          <w:szCs w:val="24"/>
          <w:rtl/>
        </w:rPr>
        <w:t xml:space="preserve">لكي تحصل </w:t>
      </w:r>
      <w:r>
        <w:rPr>
          <w:rFonts w:ascii="Arial Narrow" w:hAnsi="Arial Narrow" w:hint="cs"/>
          <w:sz w:val="24"/>
          <w:szCs w:val="24"/>
          <w:rtl/>
        </w:rPr>
        <w:t>على بياناتك التي قدّمت</w:t>
      </w:r>
      <w:r w:rsidR="00386A2A">
        <w:rPr>
          <w:rFonts w:ascii="Arial Narrow" w:hAnsi="Arial Narrow" w:hint="cs"/>
          <w:sz w:val="24"/>
          <w:szCs w:val="24"/>
          <w:rtl/>
        </w:rPr>
        <w:t>َ</w:t>
      </w:r>
      <w:r>
        <w:rPr>
          <w:rFonts w:ascii="Arial Narrow" w:hAnsi="Arial Narrow" w:hint="cs"/>
          <w:sz w:val="24"/>
          <w:szCs w:val="24"/>
          <w:rtl/>
        </w:rPr>
        <w:t xml:space="preserve">ها لنا </w:t>
      </w:r>
      <w:r w:rsidR="00386A2A">
        <w:rPr>
          <w:rFonts w:ascii="Arial Narrow" w:hAnsi="Arial Narrow" w:hint="cs"/>
          <w:sz w:val="24"/>
          <w:szCs w:val="24"/>
          <w:rtl/>
        </w:rPr>
        <w:t xml:space="preserve">وذلك </w:t>
      </w:r>
      <w:r>
        <w:rPr>
          <w:rFonts w:ascii="Arial Narrow" w:hAnsi="Arial Narrow" w:hint="cs"/>
          <w:sz w:val="24"/>
          <w:szCs w:val="24"/>
          <w:rtl/>
        </w:rPr>
        <w:t>في نسق منظّم وشائع الاستخدام وقابل للقراءة الآلية، أو، عندما يكون ذلك مُمكِنا، ل</w:t>
      </w:r>
      <w:r w:rsidR="00386A2A">
        <w:rPr>
          <w:rFonts w:ascii="Arial Narrow" w:hAnsi="Arial Narrow" w:hint="cs"/>
          <w:sz w:val="24"/>
          <w:szCs w:val="24"/>
          <w:rtl/>
        </w:rPr>
        <w:t xml:space="preserve">كي نقدّم </w:t>
      </w:r>
      <w:r>
        <w:rPr>
          <w:rFonts w:ascii="Arial Narrow" w:hAnsi="Arial Narrow" w:hint="cs"/>
          <w:sz w:val="24"/>
          <w:szCs w:val="24"/>
          <w:rtl/>
        </w:rPr>
        <w:t>بياناتك نيابةً عنك لمراقبٍ آخر للبيانات؛</w:t>
      </w:r>
    </w:p>
    <w:p w14:paraId="5BBD04C0" w14:textId="6C9A65F8"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b/>
          <w:bCs/>
          <w:sz w:val="24"/>
          <w:szCs w:val="24"/>
          <w:rtl/>
        </w:rPr>
        <w:t>الحق في سحب موافقتك:</w:t>
      </w:r>
      <w:r>
        <w:rPr>
          <w:rFonts w:ascii="Arial Narrow" w:hAnsi="Arial Narrow" w:hint="cs"/>
          <w:sz w:val="24"/>
          <w:szCs w:val="24"/>
          <w:rtl/>
        </w:rPr>
        <w:t xml:space="preserve"> بالنسبة للمعالجة التي تستلزم موافقتك، يحق لك سحب موافقتك في أيّ وقت. </w:t>
      </w:r>
      <w:r w:rsidR="00386A2A">
        <w:rPr>
          <w:rFonts w:ascii="Arial Narrow" w:hAnsi="Arial Narrow" w:hint="cs"/>
          <w:sz w:val="24"/>
          <w:szCs w:val="24"/>
          <w:rtl/>
        </w:rPr>
        <w:t>و</w:t>
      </w:r>
      <w:r>
        <w:rPr>
          <w:rFonts w:ascii="Arial Narrow" w:hAnsi="Arial Narrow" w:hint="cs"/>
          <w:sz w:val="24"/>
          <w:szCs w:val="24"/>
          <w:rtl/>
        </w:rPr>
        <w:t xml:space="preserve">لن </w:t>
      </w:r>
      <w:r w:rsidR="00386A2A">
        <w:rPr>
          <w:rFonts w:ascii="Arial Narrow" w:hAnsi="Arial Narrow" w:hint="cs"/>
          <w:sz w:val="24"/>
          <w:szCs w:val="24"/>
          <w:rtl/>
        </w:rPr>
        <w:t xml:space="preserve">تؤثر </w:t>
      </w:r>
      <w:r>
        <w:rPr>
          <w:rFonts w:ascii="Arial Narrow" w:hAnsi="Arial Narrow" w:hint="cs"/>
          <w:sz w:val="24"/>
          <w:szCs w:val="24"/>
          <w:rtl/>
        </w:rPr>
        <w:t>ممارستك لحقّك</w:t>
      </w:r>
      <w:r w:rsidR="00386A2A">
        <w:rPr>
          <w:rFonts w:ascii="Arial Narrow" w:hAnsi="Arial Narrow" w:hint="cs"/>
          <w:sz w:val="24"/>
          <w:szCs w:val="24"/>
          <w:rtl/>
        </w:rPr>
        <w:t xml:space="preserve"> هذا</w:t>
      </w:r>
      <w:r>
        <w:rPr>
          <w:rFonts w:ascii="Arial Narrow" w:hAnsi="Arial Narrow" w:hint="cs"/>
          <w:sz w:val="24"/>
          <w:szCs w:val="24"/>
          <w:rtl/>
        </w:rPr>
        <w:t xml:space="preserve"> في شرعية المعالجة التي أجريت بموجب الموافقة المقدّمة قبل سحبها؛</w:t>
      </w:r>
    </w:p>
    <w:p w14:paraId="7D6C21AC" w14:textId="226A4288" w:rsidR="00F734E1" w:rsidRPr="00374B3B" w:rsidRDefault="00BA5125" w:rsidP="00D600F4">
      <w:pPr>
        <w:pStyle w:val="ListParagraph"/>
        <w:numPr>
          <w:ilvl w:val="0"/>
          <w:numId w:val="10"/>
        </w:numPr>
        <w:tabs>
          <w:tab w:val="left" w:pos="841"/>
        </w:tabs>
        <w:bidi/>
        <w:ind w:right="-30"/>
        <w:jc w:val="both"/>
        <w:rPr>
          <w:rFonts w:ascii="Arial Narrow" w:hAnsi="Arial Narrow"/>
          <w:sz w:val="24"/>
          <w:szCs w:val="24"/>
          <w:rtl/>
        </w:rPr>
      </w:pPr>
      <w:r>
        <w:rPr>
          <w:rFonts w:ascii="Arial Narrow" w:hAnsi="Arial Narrow" w:hint="cs"/>
          <w:b/>
          <w:bCs/>
          <w:sz w:val="24"/>
          <w:szCs w:val="24"/>
          <w:rtl/>
        </w:rPr>
        <w:t xml:space="preserve">الحق في تحقيق التعليمات المتعلقة باستخدام بياناتك الشخصية بعد وفاتك: </w:t>
      </w:r>
      <w:r>
        <w:rPr>
          <w:rFonts w:ascii="Arial Narrow" w:hAnsi="Arial Narrow" w:hint="cs"/>
          <w:sz w:val="24"/>
          <w:szCs w:val="24"/>
          <w:rtl/>
        </w:rPr>
        <w:t>يحق لك تقديم تعليمات بشأن حفظ بياناتك وحذفها وتقديمها بعد وفاتك؛</w:t>
      </w:r>
    </w:p>
    <w:p w14:paraId="3A482032" w14:textId="1555A5A6" w:rsidR="001B5E33" w:rsidRPr="00374B3B" w:rsidRDefault="001B5E33" w:rsidP="001B5E33">
      <w:pPr>
        <w:pStyle w:val="BodyText"/>
        <w:numPr>
          <w:ilvl w:val="0"/>
          <w:numId w:val="10"/>
        </w:numPr>
        <w:bidi/>
        <w:ind w:right="-30"/>
        <w:jc w:val="both"/>
        <w:rPr>
          <w:rFonts w:ascii="Arial Narrow" w:hAnsi="Arial Narrow"/>
          <w:rtl/>
        </w:rPr>
      </w:pPr>
      <w:r>
        <w:rPr>
          <w:rFonts w:ascii="Arial Narrow" w:hAnsi="Arial Narrow" w:hint="cs"/>
          <w:b/>
          <w:bCs/>
          <w:rtl/>
        </w:rPr>
        <w:t>الحق في التقدّم بشكوى أمام اللجنة الوطنية للمعلوماتية والحريات (</w:t>
      </w:r>
      <w:r>
        <w:rPr>
          <w:rFonts w:ascii="Arial Narrow" w:hAnsi="Arial Narrow"/>
          <w:b/>
          <w:bCs/>
        </w:rPr>
        <w:t>CNIL</w:t>
      </w:r>
      <w:r>
        <w:rPr>
          <w:rFonts w:ascii="Arial Narrow" w:hAnsi="Arial Narrow" w:hint="cs"/>
          <w:b/>
          <w:bCs/>
          <w:rtl/>
        </w:rPr>
        <w:t>):</w:t>
      </w:r>
      <w:r>
        <w:rPr>
          <w:rFonts w:ascii="Arial Narrow" w:hAnsi="Arial Narrow" w:hint="cs"/>
          <w:rtl/>
        </w:rPr>
        <w:t xml:space="preserve"> يحق لك تقديم شكوى أمام سلطة الرقابة المسؤولة (</w:t>
      </w:r>
      <w:r>
        <w:rPr>
          <w:rFonts w:ascii="Arial Narrow" w:hAnsi="Arial Narrow"/>
        </w:rPr>
        <w:t>CNIL</w:t>
      </w:r>
      <w:r>
        <w:rPr>
          <w:rFonts w:ascii="Arial Narrow" w:hAnsi="Arial Narrow" w:hint="cs"/>
          <w:rtl/>
        </w:rPr>
        <w:t>) أو للحصول على تعويضات من المحاكمة المختصة إذا اعتبرت أنّنا لم تحترم حقوقك.</w:t>
      </w:r>
    </w:p>
    <w:p w14:paraId="2B63C488" w14:textId="77777777" w:rsidR="00D600F4" w:rsidRDefault="00D600F4" w:rsidP="00D600F4">
      <w:pPr>
        <w:ind w:left="120" w:right="-30"/>
        <w:jc w:val="both"/>
        <w:rPr>
          <w:rFonts w:ascii="Arial Narrow" w:hAnsi="Arial Narrow"/>
          <w:sz w:val="24"/>
          <w:szCs w:val="24"/>
        </w:rPr>
      </w:pPr>
    </w:p>
    <w:p w14:paraId="26852D07" w14:textId="17A22D95" w:rsidR="00F734E1" w:rsidRPr="00374B3B" w:rsidRDefault="00BA5125" w:rsidP="00D600F4">
      <w:pPr>
        <w:bidi/>
        <w:ind w:left="120" w:right="-30"/>
        <w:jc w:val="both"/>
        <w:rPr>
          <w:rFonts w:ascii="Arial Narrow" w:hAnsi="Arial Narrow"/>
          <w:sz w:val="24"/>
          <w:szCs w:val="24"/>
          <w:rtl/>
        </w:rPr>
      </w:pPr>
      <w:r>
        <w:rPr>
          <w:rFonts w:ascii="Arial Narrow" w:hAnsi="Arial Narrow" w:hint="cs"/>
          <w:sz w:val="24"/>
          <w:szCs w:val="24"/>
          <w:rtl/>
        </w:rPr>
        <w:t xml:space="preserve">يحق لك تعديل بياناتك وحذفها والنفاذ إليها </w:t>
      </w:r>
      <w:r>
        <w:rPr>
          <w:rFonts w:ascii="Arial Narrow" w:hAnsi="Arial Narrow" w:hint="cs"/>
          <w:b/>
          <w:sz w:val="24"/>
          <w:szCs w:val="24"/>
          <w:rtl/>
        </w:rPr>
        <w:t>مباشرة من حسابك على لايفستورم</w:t>
      </w:r>
      <w:r>
        <w:rPr>
          <w:rFonts w:ascii="Arial Narrow" w:hAnsi="Arial Narrow" w:hint="cs"/>
          <w:sz w:val="24"/>
          <w:szCs w:val="24"/>
          <w:rtl/>
        </w:rPr>
        <w:t xml:space="preserve">. سيؤدي أيّ حذف على </w:t>
      </w:r>
      <w:r w:rsidRPr="00F26155">
        <w:rPr>
          <w:rFonts w:ascii="Arial Narrow" w:hAnsi="Arial Narrow" w:hint="eastAsia"/>
          <w:bCs/>
          <w:sz w:val="24"/>
          <w:szCs w:val="24"/>
          <w:u w:val="single" w:color="272727"/>
          <w:rtl/>
        </w:rPr>
        <w:t>حسابك</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على</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لايفستورم</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إلى</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حذف</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بياناتك</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في</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فترة</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شهر</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واحد</w:t>
      </w:r>
      <w:r w:rsidRPr="00F26155">
        <w:rPr>
          <w:rFonts w:ascii="Arial Narrow" w:hAnsi="Arial Narrow"/>
          <w:bCs/>
          <w:sz w:val="24"/>
          <w:szCs w:val="24"/>
          <w:u w:val="single" w:color="272727"/>
          <w:rtl/>
        </w:rPr>
        <w:t xml:space="preserve"> </w:t>
      </w:r>
      <w:r w:rsidRPr="00F26155">
        <w:rPr>
          <w:rFonts w:ascii="Arial Narrow" w:hAnsi="Arial Narrow" w:hint="eastAsia"/>
          <w:bCs/>
          <w:sz w:val="24"/>
          <w:szCs w:val="24"/>
          <w:u w:val="single" w:color="272727"/>
          <w:rtl/>
        </w:rPr>
        <w:t>عمومًا</w:t>
      </w:r>
      <w:r>
        <w:rPr>
          <w:rFonts w:ascii="Arial Narrow" w:hAnsi="Arial Narrow" w:hint="cs"/>
          <w:b/>
          <w:sz w:val="24"/>
          <w:szCs w:val="24"/>
          <w:u w:val="single" w:color="272727"/>
          <w:rtl/>
        </w:rPr>
        <w:t>.</w:t>
      </w:r>
      <w:r>
        <w:rPr>
          <w:rFonts w:ascii="Arial Narrow" w:hAnsi="Arial Narrow" w:hint="cs"/>
          <w:sz w:val="24"/>
          <w:szCs w:val="24"/>
          <w:rtl/>
        </w:rPr>
        <w:t xml:space="preserve"> </w:t>
      </w:r>
      <w:r w:rsidR="00805C58">
        <w:rPr>
          <w:rFonts w:ascii="Arial Narrow" w:hAnsi="Arial Narrow" w:hint="cs"/>
          <w:sz w:val="24"/>
          <w:szCs w:val="24"/>
          <w:rtl/>
        </w:rPr>
        <w:t>و</w:t>
      </w:r>
      <w:r>
        <w:rPr>
          <w:rFonts w:ascii="Arial Narrow" w:hAnsi="Arial Narrow" w:hint="cs"/>
          <w:sz w:val="24"/>
          <w:szCs w:val="24"/>
          <w:rtl/>
        </w:rPr>
        <w:t>إذا تعذّر على لايفستورم حذف بياناتك في فترة شهر واحد، س</w:t>
      </w:r>
      <w:r w:rsidR="00805C58">
        <w:rPr>
          <w:rFonts w:ascii="Arial Narrow" w:hAnsi="Arial Narrow" w:hint="cs"/>
          <w:sz w:val="24"/>
          <w:szCs w:val="24"/>
          <w:rtl/>
        </w:rPr>
        <w:t>ت</w:t>
      </w:r>
      <w:r>
        <w:rPr>
          <w:rFonts w:ascii="Arial Narrow" w:hAnsi="Arial Narrow" w:hint="cs"/>
          <w:sz w:val="24"/>
          <w:szCs w:val="24"/>
          <w:rtl/>
        </w:rPr>
        <w:t>خطرك لايفستورم بذلك وس</w:t>
      </w:r>
      <w:r w:rsidR="00805C58">
        <w:rPr>
          <w:rFonts w:ascii="Arial Narrow" w:hAnsi="Arial Narrow" w:hint="cs"/>
          <w:sz w:val="24"/>
          <w:szCs w:val="24"/>
          <w:rtl/>
        </w:rPr>
        <w:t>ت</w:t>
      </w:r>
      <w:r>
        <w:rPr>
          <w:rFonts w:ascii="Arial Narrow" w:hAnsi="Arial Narrow" w:hint="cs"/>
          <w:sz w:val="24"/>
          <w:szCs w:val="24"/>
          <w:rtl/>
        </w:rPr>
        <w:t>حذف بياناتك في فترة لا تتجاوز شهرين اثنين (</w:t>
      </w:r>
      <w:r w:rsidRPr="0022101E">
        <w:rPr>
          <w:rFonts w:ascii="Arial Narrow" w:hAnsi="Arial Narrow" w:hint="cs"/>
          <w:sz w:val="24"/>
          <w:szCs w:val="24"/>
          <w:rtl/>
        </w:rPr>
        <w:t>2</w:t>
      </w:r>
      <w:r>
        <w:rPr>
          <w:rFonts w:ascii="Arial Narrow" w:hAnsi="Arial Narrow" w:hint="cs"/>
          <w:sz w:val="24"/>
          <w:szCs w:val="24"/>
          <w:rtl/>
        </w:rPr>
        <w:t>). يحق لك الاتصال بلايفستورم لممارسة أيّ حق من الحقوق الواردة أعلاه ولطرح أيّ سؤال مُحتمل.</w:t>
      </w:r>
    </w:p>
    <w:p w14:paraId="25BA7DD5" w14:textId="77777777" w:rsidR="00D600F4" w:rsidRDefault="00D600F4" w:rsidP="00D600F4">
      <w:pPr>
        <w:pStyle w:val="BodyText"/>
        <w:ind w:left="120" w:right="-30"/>
        <w:jc w:val="both"/>
        <w:rPr>
          <w:rFonts w:ascii="Arial Narrow" w:hAnsi="Arial Narrow"/>
        </w:rPr>
      </w:pPr>
    </w:p>
    <w:p w14:paraId="227D0B21" w14:textId="79C2349E" w:rsidR="00F734E1" w:rsidRPr="00374B3B" w:rsidRDefault="00D600F4" w:rsidP="00D600F4">
      <w:pPr>
        <w:pStyle w:val="BodyText"/>
        <w:bidi/>
        <w:ind w:left="120" w:right="-30"/>
        <w:jc w:val="both"/>
        <w:rPr>
          <w:rFonts w:ascii="Arial Narrow" w:hAnsi="Arial Narrow"/>
          <w:rtl/>
        </w:rPr>
      </w:pPr>
      <w:r>
        <w:rPr>
          <w:rFonts w:ascii="Arial Narrow" w:hAnsi="Arial Narrow" w:hint="cs"/>
          <w:rtl/>
        </w:rPr>
        <w:t xml:space="preserve">بما يتماشى مع التشريعات السارية، يجب أن </w:t>
      </w:r>
      <w:r w:rsidR="00805C58">
        <w:rPr>
          <w:rFonts w:ascii="Arial Narrow" w:hAnsi="Arial Narrow" w:hint="cs"/>
          <w:rtl/>
        </w:rPr>
        <w:t>تُرف</w:t>
      </w:r>
      <w:r w:rsidR="0027289F">
        <w:rPr>
          <w:rFonts w:ascii="Arial Narrow" w:hAnsi="Arial Narrow" w:hint="cs"/>
          <w:rtl/>
        </w:rPr>
        <w:t>َ</w:t>
      </w:r>
      <w:r w:rsidR="00805C58">
        <w:rPr>
          <w:rFonts w:ascii="Arial Narrow" w:hAnsi="Arial Narrow" w:hint="cs"/>
          <w:rtl/>
        </w:rPr>
        <w:t xml:space="preserve">ق </w:t>
      </w:r>
      <w:r>
        <w:rPr>
          <w:rFonts w:ascii="Arial Narrow" w:hAnsi="Arial Narrow" w:hint="cs"/>
          <w:rtl/>
        </w:rPr>
        <w:t xml:space="preserve">الطلبات الهادفة إلى ممارسة الحقوق </w:t>
      </w:r>
      <w:r w:rsidR="00805C58">
        <w:rPr>
          <w:rFonts w:ascii="Arial Narrow" w:hAnsi="Arial Narrow" w:hint="cs"/>
          <w:rtl/>
        </w:rPr>
        <w:t>بِ</w:t>
      </w:r>
      <w:r>
        <w:rPr>
          <w:rFonts w:ascii="Arial Narrow" w:hAnsi="Arial Narrow" w:hint="cs"/>
          <w:rtl/>
        </w:rPr>
        <w:t>معلومات</w:t>
      </w:r>
      <w:r w:rsidR="00805C58">
        <w:rPr>
          <w:rFonts w:ascii="Arial Narrow" w:hAnsi="Arial Narrow" w:hint="cs"/>
          <w:rtl/>
        </w:rPr>
        <w:t>ٍ</w:t>
      </w:r>
      <w:r>
        <w:rPr>
          <w:rFonts w:ascii="Arial Narrow" w:hAnsi="Arial Narrow" w:hint="cs"/>
          <w:rtl/>
        </w:rPr>
        <w:t xml:space="preserve"> كافية تتيح للايفستورم التأكد من هوية الشخص المعني، </w:t>
      </w:r>
      <w:r w:rsidR="00805C58">
        <w:rPr>
          <w:rFonts w:ascii="Arial Narrow" w:hAnsi="Arial Narrow" w:hint="cs"/>
          <w:rtl/>
        </w:rPr>
        <w:t xml:space="preserve">والتأكد </w:t>
      </w:r>
      <w:r>
        <w:rPr>
          <w:rFonts w:ascii="Arial Narrow" w:hAnsi="Arial Narrow" w:hint="cs"/>
          <w:rtl/>
        </w:rPr>
        <w:t>من أن الأشخاص الذين قدّموا الطلبات هم الأشخاص المعنييّن بالأمر أو هم الأشخاص المرخص لهم بذلك. عند تسلّم الطلب، ستب</w:t>
      </w:r>
      <w:r w:rsidR="00805C58">
        <w:rPr>
          <w:rFonts w:ascii="Arial Narrow" w:hAnsi="Arial Narrow" w:hint="cs"/>
          <w:rtl/>
        </w:rPr>
        <w:t>ُ</w:t>
      </w:r>
      <w:r>
        <w:rPr>
          <w:rFonts w:ascii="Arial Narrow" w:hAnsi="Arial Narrow" w:hint="cs"/>
          <w:rtl/>
        </w:rPr>
        <w:t>ت</w:t>
      </w:r>
      <w:r w:rsidR="00805C58">
        <w:rPr>
          <w:rFonts w:ascii="Arial Narrow" w:hAnsi="Arial Narrow" w:hint="cs"/>
          <w:rtl/>
        </w:rPr>
        <w:t>ُّ</w:t>
      </w:r>
      <w:r>
        <w:rPr>
          <w:rFonts w:ascii="Arial Narrow" w:hAnsi="Arial Narrow" w:hint="cs"/>
          <w:rtl/>
        </w:rPr>
        <w:t xml:space="preserve"> </w:t>
      </w:r>
      <w:proofErr w:type="spellStart"/>
      <w:r>
        <w:rPr>
          <w:rFonts w:ascii="Arial Narrow" w:hAnsi="Arial Narrow" w:hint="cs"/>
          <w:rtl/>
        </w:rPr>
        <w:t>لايفستورم</w:t>
      </w:r>
      <w:proofErr w:type="spellEnd"/>
      <w:r>
        <w:rPr>
          <w:rFonts w:ascii="Arial Narrow" w:hAnsi="Arial Narrow" w:hint="cs"/>
          <w:rtl/>
        </w:rPr>
        <w:t xml:space="preserve"> في مقبوليّ</w:t>
      </w:r>
      <w:r w:rsidR="00805C58">
        <w:rPr>
          <w:rFonts w:ascii="Arial Narrow" w:hAnsi="Arial Narrow" w:hint="cs"/>
          <w:rtl/>
        </w:rPr>
        <w:t>ة ذلك</w:t>
      </w:r>
      <w:r w:rsidR="00F2460E">
        <w:rPr>
          <w:rFonts w:ascii="Arial Narrow" w:hAnsi="Arial Narrow" w:hint="cs"/>
          <w:rtl/>
        </w:rPr>
        <w:t xml:space="preserve"> </w:t>
      </w:r>
      <w:r>
        <w:rPr>
          <w:rFonts w:ascii="Arial Narrow" w:hAnsi="Arial Narrow" w:hint="cs"/>
          <w:rtl/>
        </w:rPr>
        <w:t>بما يتماشى مع القوانين السارية.</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Default="001B5E33" w:rsidP="00D600F4">
      <w:pPr>
        <w:pStyle w:val="Heading1"/>
        <w:ind w:right="-30"/>
        <w:jc w:val="both"/>
        <w:rPr>
          <w:rFonts w:ascii="Arial Narrow" w:hAnsi="Arial Narrow"/>
          <w:sz w:val="24"/>
          <w:szCs w:val="24"/>
        </w:rPr>
      </w:pPr>
    </w:p>
    <w:p w14:paraId="2ACC10A2" w14:textId="75F0BA69" w:rsidR="00F734E1" w:rsidRPr="00374B3B" w:rsidRDefault="00BA5125" w:rsidP="00D600F4">
      <w:pPr>
        <w:pStyle w:val="Heading1"/>
        <w:bidi/>
        <w:ind w:right="-30"/>
        <w:jc w:val="both"/>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7</w:t>
      </w:r>
      <w:r>
        <w:rPr>
          <w:rFonts w:ascii="Arial Narrow" w:hAnsi="Arial Narrow" w:hint="cs"/>
          <w:sz w:val="24"/>
          <w:szCs w:val="24"/>
          <w:rtl/>
        </w:rPr>
        <w:t>. سلامة وسرية البيانات</w:t>
      </w:r>
    </w:p>
    <w:p w14:paraId="72CD0589" w14:textId="77777777" w:rsidR="00D600F4" w:rsidRDefault="00D600F4" w:rsidP="00D600F4">
      <w:pPr>
        <w:pStyle w:val="BodyText"/>
        <w:ind w:left="120" w:right="-30"/>
        <w:jc w:val="both"/>
        <w:rPr>
          <w:rFonts w:ascii="Arial Narrow" w:hAnsi="Arial Narrow"/>
        </w:rPr>
      </w:pPr>
    </w:p>
    <w:p w14:paraId="283D227B" w14:textId="59731D4D" w:rsidR="00F734E1" w:rsidRPr="00374B3B" w:rsidRDefault="00BA5125" w:rsidP="00172A23">
      <w:pPr>
        <w:pStyle w:val="BodyText"/>
        <w:bidi/>
        <w:ind w:left="120" w:right="-30"/>
        <w:jc w:val="both"/>
        <w:rPr>
          <w:rFonts w:ascii="Arial Narrow" w:hAnsi="Arial Narrow"/>
          <w:rtl/>
        </w:rPr>
      </w:pPr>
      <w:r>
        <w:rPr>
          <w:rFonts w:ascii="Arial Narrow" w:hAnsi="Arial Narrow" w:hint="cs"/>
          <w:rtl/>
        </w:rPr>
        <w:t xml:space="preserve">تُحفظ البيانات التي تجمعها لايفستورم في بيئة آمنة. ولضمان </w:t>
      </w:r>
      <w:r w:rsidR="00805C58">
        <w:rPr>
          <w:rFonts w:ascii="Arial Narrow" w:hAnsi="Arial Narrow" w:hint="cs"/>
          <w:rtl/>
        </w:rPr>
        <w:t xml:space="preserve">سلامة هذه </w:t>
      </w:r>
      <w:r>
        <w:rPr>
          <w:rFonts w:ascii="Arial Narrow" w:hAnsi="Arial Narrow" w:hint="cs"/>
          <w:rtl/>
        </w:rPr>
        <w:t>البيانات، تطبق لايفستورم هذه الإجراءات الخاصة:</w:t>
      </w:r>
    </w:p>
    <w:p w14:paraId="4C60A272" w14:textId="2D95283C"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إدارة النفاذ - الشخص المرخص له بذلك؛</w:t>
      </w:r>
    </w:p>
    <w:p w14:paraId="1764AC32" w14:textId="4E355140"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إدارة النفاذ - الشخص المعني بالأمر؛</w:t>
      </w:r>
    </w:p>
    <w:p w14:paraId="79BC10B9" w14:textId="77777777"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برنامج حاسوبي لمراقبة الشبكة؛</w:t>
      </w:r>
    </w:p>
    <w:p w14:paraId="61D90740" w14:textId="77777777"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التخزين الاحتياطي لتكنولوجيا المعلومات؛</w:t>
      </w:r>
    </w:p>
    <w:p w14:paraId="10718ECB" w14:textId="77777777"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تطوير شهادات رقمية؛</w:t>
      </w:r>
    </w:p>
    <w:p w14:paraId="1388A42A" w14:textId="77777777"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كلمة الدخول/كلمة السر؛</w:t>
      </w:r>
    </w:p>
    <w:p w14:paraId="565F451F" w14:textId="77777777" w:rsidR="00F734E1" w:rsidRPr="00374B3B" w:rsidRDefault="00BA5125" w:rsidP="00D600F4">
      <w:pPr>
        <w:pStyle w:val="ListParagraph"/>
        <w:numPr>
          <w:ilvl w:val="0"/>
          <w:numId w:val="9"/>
        </w:numPr>
        <w:tabs>
          <w:tab w:val="left" w:pos="840"/>
          <w:tab w:val="left" w:pos="841"/>
        </w:tabs>
        <w:bidi/>
        <w:ind w:left="480" w:right="-30"/>
        <w:rPr>
          <w:rFonts w:ascii="Arial Narrow" w:hAnsi="Arial Narrow"/>
          <w:sz w:val="24"/>
          <w:szCs w:val="24"/>
          <w:rtl/>
        </w:rPr>
      </w:pPr>
      <w:r>
        <w:rPr>
          <w:rFonts w:ascii="Arial Narrow" w:hAnsi="Arial Narrow" w:hint="cs"/>
          <w:sz w:val="24"/>
          <w:szCs w:val="24"/>
          <w:rtl/>
        </w:rPr>
        <w:t>الجدران النارية.</w:t>
      </w:r>
    </w:p>
    <w:p w14:paraId="76F0C907" w14:textId="77777777" w:rsidR="00D600F4" w:rsidRDefault="00D600F4" w:rsidP="00D600F4">
      <w:pPr>
        <w:pStyle w:val="BodyText"/>
        <w:ind w:left="120" w:right="-30"/>
        <w:rPr>
          <w:rFonts w:ascii="Arial Narrow" w:hAnsi="Arial Narrow"/>
        </w:rPr>
      </w:pPr>
    </w:p>
    <w:p w14:paraId="1B2D9CFF" w14:textId="3037F80D" w:rsidR="00F734E1" w:rsidRPr="00374B3B" w:rsidRDefault="00BA5125" w:rsidP="00172A23">
      <w:pPr>
        <w:pStyle w:val="BodyText"/>
        <w:bidi/>
        <w:ind w:left="120" w:right="-30"/>
        <w:jc w:val="both"/>
        <w:rPr>
          <w:rFonts w:ascii="Arial Narrow" w:hAnsi="Arial Narrow"/>
          <w:rtl/>
        </w:rPr>
      </w:pPr>
      <w:r>
        <w:rPr>
          <w:rFonts w:ascii="Arial Narrow" w:hAnsi="Arial Narrow" w:hint="cs"/>
          <w:rtl/>
        </w:rPr>
        <w:t>يحترم الأفراد العامل</w:t>
      </w:r>
      <w:r w:rsidR="009D5192">
        <w:rPr>
          <w:rFonts w:ascii="Arial Narrow" w:hAnsi="Arial Narrow" w:hint="cs"/>
          <w:rtl/>
        </w:rPr>
        <w:t>و</w:t>
      </w:r>
      <w:r>
        <w:rPr>
          <w:rFonts w:ascii="Arial Narrow" w:hAnsi="Arial Narrow" w:hint="cs"/>
          <w:rtl/>
        </w:rPr>
        <w:t>ن في لايفستورم سريّة بياناتك وهم مُلزمون قانونًا بأحكام السرية. تتعهّد لايفستورم بضمان مستويات حماية البيانات المناسبة بما يتماشى مع المتطلبات التنظيمية والقانونية السارية.</w:t>
      </w:r>
    </w:p>
    <w:p w14:paraId="0B3334E8" w14:textId="77777777" w:rsidR="00D600F4" w:rsidRDefault="00D600F4" w:rsidP="00D600F4">
      <w:pPr>
        <w:pStyle w:val="BodyText"/>
        <w:ind w:left="120" w:right="-30"/>
        <w:jc w:val="both"/>
        <w:rPr>
          <w:rFonts w:ascii="Arial Narrow" w:hAnsi="Arial Narrow"/>
        </w:rPr>
      </w:pPr>
    </w:p>
    <w:p w14:paraId="73C31722" w14:textId="3147AB5F" w:rsidR="00F734E1" w:rsidRPr="00374B3B" w:rsidRDefault="00172A23" w:rsidP="00D600F4">
      <w:pPr>
        <w:pStyle w:val="BodyText"/>
        <w:bidi/>
        <w:ind w:left="120" w:right="-30"/>
        <w:jc w:val="both"/>
        <w:rPr>
          <w:rFonts w:ascii="Arial Narrow" w:hAnsi="Arial Narrow"/>
          <w:rtl/>
        </w:rPr>
      </w:pPr>
      <w:r>
        <w:rPr>
          <w:rFonts w:ascii="Arial Narrow" w:hAnsi="Arial Narrow" w:hint="cs"/>
          <w:rtl/>
        </w:rPr>
        <w:t xml:space="preserve"> في حال حدوث</w:t>
      </w:r>
      <w:r w:rsidR="009D5192">
        <w:rPr>
          <w:rFonts w:ascii="Arial Narrow" w:hAnsi="Arial Narrow" w:hint="cs"/>
          <w:rtl/>
        </w:rPr>
        <w:t xml:space="preserve"> أيّ</w:t>
      </w:r>
      <w:r>
        <w:rPr>
          <w:rFonts w:ascii="Arial Narrow" w:hAnsi="Arial Narrow" w:hint="cs"/>
          <w:rtl/>
        </w:rPr>
        <w:t xml:space="preserve"> اختراق أمنيّ، ستُخطِر لايفستورم الجنة الوطنية للمعلوماتية والحريات (</w:t>
      </w:r>
      <w:r>
        <w:rPr>
          <w:rFonts w:ascii="Arial Narrow" w:hAnsi="Arial Narrow"/>
        </w:rPr>
        <w:t>CNIL</w:t>
      </w:r>
      <w:r>
        <w:rPr>
          <w:rFonts w:ascii="Arial Narrow" w:hAnsi="Arial Narrow" w:hint="cs"/>
          <w:rtl/>
        </w:rPr>
        <w:t>) بذلك، وكذلك مراقب البيانات وعند الاقتضاء، الشخص المعني بالأمر بما يتماشى مع قوانين حماية البيانات.</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Default="00406914" w:rsidP="001B5E33">
      <w:pPr>
        <w:pStyle w:val="Heading1"/>
        <w:ind w:right="-30"/>
        <w:jc w:val="both"/>
        <w:rPr>
          <w:rFonts w:ascii="Arial Narrow" w:hAnsi="Arial Narrow"/>
          <w:sz w:val="24"/>
          <w:szCs w:val="24"/>
        </w:rPr>
      </w:pPr>
    </w:p>
    <w:p w14:paraId="05CBAA5E" w14:textId="68AB9B82" w:rsidR="001B5E33" w:rsidRPr="00374B3B" w:rsidRDefault="001B5E33" w:rsidP="001B5E33">
      <w:pPr>
        <w:pStyle w:val="Heading1"/>
        <w:bidi/>
        <w:ind w:right="-30"/>
        <w:jc w:val="both"/>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8</w:t>
      </w:r>
      <w:r>
        <w:rPr>
          <w:rFonts w:ascii="Arial Narrow" w:hAnsi="Arial Narrow" w:hint="cs"/>
          <w:sz w:val="24"/>
          <w:szCs w:val="24"/>
          <w:rtl/>
        </w:rPr>
        <w:t>. موظف حماية البيانات</w:t>
      </w:r>
    </w:p>
    <w:p w14:paraId="71539B95" w14:textId="77777777" w:rsidR="001B5E33" w:rsidRDefault="001B5E33" w:rsidP="001B5E33">
      <w:pPr>
        <w:pStyle w:val="BodyText"/>
        <w:ind w:left="120" w:right="-30"/>
        <w:jc w:val="both"/>
        <w:rPr>
          <w:rFonts w:ascii="Arial Narrow" w:hAnsi="Arial Narrow"/>
        </w:rPr>
      </w:pPr>
    </w:p>
    <w:p w14:paraId="2F848F40" w14:textId="566E5A27" w:rsidR="001B5E33" w:rsidRPr="00374B3B" w:rsidRDefault="001B5E33" w:rsidP="001B5E33">
      <w:pPr>
        <w:pStyle w:val="BodyText"/>
        <w:bidi/>
        <w:ind w:left="120" w:right="-30"/>
        <w:jc w:val="both"/>
        <w:rPr>
          <w:rFonts w:ascii="Arial Narrow" w:hAnsi="Arial Narrow"/>
          <w:rtl/>
        </w:rPr>
      </w:pPr>
      <w:r>
        <w:rPr>
          <w:rFonts w:ascii="Arial Narrow" w:hAnsi="Arial Narrow" w:hint="cs"/>
          <w:rtl/>
        </w:rPr>
        <w:t>عيّننا موظف</w:t>
      </w:r>
      <w:r w:rsidR="009D5192">
        <w:rPr>
          <w:rFonts w:ascii="Arial Narrow" w:hAnsi="Arial Narrow" w:hint="cs"/>
          <w:rtl/>
        </w:rPr>
        <w:t>ً</w:t>
      </w:r>
      <w:r>
        <w:rPr>
          <w:rFonts w:ascii="Arial Narrow" w:hAnsi="Arial Narrow" w:hint="cs"/>
          <w:rtl/>
        </w:rPr>
        <w:t xml:space="preserve">ا لحماية البيانات. </w:t>
      </w:r>
      <w:r w:rsidR="009D5192">
        <w:rPr>
          <w:rFonts w:ascii="Arial Narrow" w:hAnsi="Arial Narrow" w:hint="cs"/>
          <w:rtl/>
        </w:rPr>
        <w:t>و</w:t>
      </w:r>
      <w:r>
        <w:rPr>
          <w:rFonts w:ascii="Arial Narrow" w:hAnsi="Arial Narrow" w:hint="cs"/>
          <w:rtl/>
        </w:rPr>
        <w:t xml:space="preserve">يتكفل موظف حماية البيانات بالتدريب وبإذكاء الوعي لدى فرق لايفستورم الداخلية </w:t>
      </w:r>
      <w:r w:rsidR="009D5192">
        <w:rPr>
          <w:rFonts w:ascii="Arial Narrow" w:hAnsi="Arial Narrow" w:hint="cs"/>
          <w:rtl/>
        </w:rPr>
        <w:t xml:space="preserve">من أجل الحفاظ </w:t>
      </w:r>
      <w:r>
        <w:rPr>
          <w:rFonts w:ascii="Arial Narrow" w:hAnsi="Arial Narrow" w:hint="cs"/>
          <w:rtl/>
        </w:rPr>
        <w:t xml:space="preserve">على المعايير </w:t>
      </w:r>
      <w:r w:rsidR="009D5192">
        <w:rPr>
          <w:rFonts w:ascii="Arial Narrow" w:hAnsi="Arial Narrow" w:hint="cs"/>
          <w:rtl/>
        </w:rPr>
        <w:t xml:space="preserve">المنصوص عليها في </w:t>
      </w:r>
      <w:r>
        <w:rPr>
          <w:rFonts w:ascii="Arial Narrow" w:hAnsi="Arial Narrow" w:hint="cs"/>
          <w:rtl/>
        </w:rPr>
        <w:t>اللائحة التنظيمية المتعلقة بحماية البيانات العامة في مجال الأمن والسريّة. ويُطلب أيضا من موظف حماية البيانات تبليغ الأشخاص المعنيين بأيّ نشاط لا يتماشى مع القوانين السارية.</w:t>
      </w:r>
    </w:p>
    <w:p w14:paraId="0B78684A" w14:textId="77777777" w:rsidR="001B5E33" w:rsidRDefault="001B5E33" w:rsidP="001B5E33">
      <w:pPr>
        <w:pStyle w:val="BodyText"/>
        <w:ind w:left="120" w:right="-30"/>
        <w:jc w:val="both"/>
        <w:rPr>
          <w:rFonts w:ascii="Arial Narrow" w:hAnsi="Arial Narrow"/>
        </w:rPr>
      </w:pPr>
    </w:p>
    <w:p w14:paraId="254590C9" w14:textId="2E823897" w:rsidR="001B5E33" w:rsidRPr="00374B3B" w:rsidRDefault="009D5192" w:rsidP="001B5E33">
      <w:pPr>
        <w:pStyle w:val="BodyText"/>
        <w:bidi/>
        <w:ind w:left="120" w:right="-30"/>
        <w:jc w:val="both"/>
        <w:rPr>
          <w:rFonts w:ascii="Arial Narrow" w:hAnsi="Arial Narrow"/>
          <w:rtl/>
        </w:rPr>
      </w:pPr>
      <w:r>
        <w:rPr>
          <w:rFonts w:hint="cs"/>
          <w:rtl/>
        </w:rPr>
        <w:t>يحق لك</w:t>
      </w:r>
      <w:r w:rsidR="00F2460E">
        <w:rPr>
          <w:rFonts w:hint="cs"/>
          <w:rtl/>
        </w:rPr>
        <w:t xml:space="preserve"> </w:t>
      </w:r>
      <w:r w:rsidR="001B5E33">
        <w:rPr>
          <w:rFonts w:hint="cs"/>
          <w:rtl/>
        </w:rPr>
        <w:t xml:space="preserve">الاتصال بموظف حماية البيانات على العنوان الإلكتروني التالي </w:t>
      </w:r>
      <w:hyperlink r:id="rId8" w:history="1">
        <w:r w:rsidR="001B5E33">
          <w:rPr>
            <w:rStyle w:val="Hyperlink"/>
            <w:rFonts w:ascii="Arial Narrow" w:hAnsi="Arial Narrow"/>
          </w:rPr>
          <w:t>privacy@livestorm.co</w:t>
        </w:r>
      </w:hyperlink>
      <w:r w:rsidR="001B5E33">
        <w:rPr>
          <w:rFonts w:hint="cs"/>
          <w:rtl/>
        </w:rPr>
        <w:t xml:space="preserve"> إذا أردت الاستفسار أو تقديم طلب بشأن إنشاء/تحديث البيانات.</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Default="00DC7089" w:rsidP="00DC7089">
      <w:pPr>
        <w:pStyle w:val="Heading1"/>
        <w:ind w:right="-30"/>
        <w:rPr>
          <w:rFonts w:ascii="Arial Narrow" w:hAnsi="Arial Narrow"/>
          <w:sz w:val="24"/>
          <w:szCs w:val="24"/>
        </w:rPr>
      </w:pPr>
    </w:p>
    <w:p w14:paraId="74BBED3B" w14:textId="15DB1A83" w:rsidR="00DC7089" w:rsidRPr="00374B3B" w:rsidRDefault="00DC7089" w:rsidP="00DC7089">
      <w:pPr>
        <w:pStyle w:val="Heading1"/>
        <w:bidi/>
        <w:ind w:right="-30"/>
        <w:rPr>
          <w:rFonts w:ascii="Arial Narrow" w:hAnsi="Arial Narrow"/>
          <w:sz w:val="24"/>
          <w:szCs w:val="24"/>
          <w:rtl/>
        </w:rPr>
      </w:pPr>
      <w:r>
        <w:rPr>
          <w:rFonts w:ascii="Arial Narrow" w:hAnsi="Arial Narrow" w:hint="cs"/>
          <w:sz w:val="24"/>
          <w:szCs w:val="24"/>
          <w:rtl/>
        </w:rPr>
        <w:t xml:space="preserve">المادة </w:t>
      </w:r>
      <w:r w:rsidRPr="0022101E">
        <w:rPr>
          <w:rFonts w:ascii="Arial Narrow" w:hAnsi="Arial Narrow" w:hint="cs"/>
          <w:sz w:val="24"/>
          <w:szCs w:val="24"/>
          <w:rtl/>
        </w:rPr>
        <w:t>9</w:t>
      </w:r>
      <w:r>
        <w:rPr>
          <w:rFonts w:ascii="Arial Narrow" w:hAnsi="Arial Narrow" w:hint="cs"/>
          <w:sz w:val="24"/>
          <w:szCs w:val="24"/>
          <w:rtl/>
        </w:rPr>
        <w:t>. جهات الاتصال</w:t>
      </w:r>
    </w:p>
    <w:p w14:paraId="6888F6A1" w14:textId="77777777" w:rsidR="00DC7089" w:rsidRDefault="00DC7089" w:rsidP="00DC7089">
      <w:pPr>
        <w:pStyle w:val="BodyText"/>
        <w:ind w:left="120" w:right="-30"/>
        <w:jc w:val="both"/>
        <w:rPr>
          <w:rFonts w:ascii="Arial Narrow" w:hAnsi="Arial Narrow"/>
        </w:rPr>
      </w:pPr>
    </w:p>
    <w:p w14:paraId="696A649D" w14:textId="329C8F6D" w:rsidR="00DC7089" w:rsidRPr="00374B3B" w:rsidRDefault="00DC7089" w:rsidP="00DC7089">
      <w:pPr>
        <w:pStyle w:val="BodyText"/>
        <w:bidi/>
        <w:ind w:left="120" w:right="-30"/>
        <w:jc w:val="both"/>
        <w:rPr>
          <w:rFonts w:ascii="Arial Narrow" w:hAnsi="Arial Narrow"/>
          <w:rtl/>
        </w:rPr>
      </w:pPr>
      <w:r>
        <w:rPr>
          <w:rFonts w:ascii="Arial Narrow" w:hAnsi="Arial Narrow" w:hint="cs"/>
          <w:rtl/>
        </w:rPr>
        <w:t xml:space="preserve">لممارسة حق من الحقوق الواردة في المادة </w:t>
      </w:r>
      <w:r w:rsidRPr="0022101E">
        <w:rPr>
          <w:rFonts w:ascii="Arial Narrow" w:hAnsi="Arial Narrow" w:hint="cs"/>
          <w:rtl/>
        </w:rPr>
        <w:t>6</w:t>
      </w:r>
      <w:r>
        <w:rPr>
          <w:rFonts w:ascii="Arial Narrow" w:hAnsi="Arial Narrow" w:hint="cs"/>
          <w:rtl/>
        </w:rPr>
        <w:t xml:space="preserve"> من سياسة حماية البيانات، أو لأي استفسار</w:t>
      </w:r>
      <w:r w:rsidR="009D5192">
        <w:rPr>
          <w:rFonts w:ascii="Arial Narrow" w:hAnsi="Arial Narrow" w:hint="cs"/>
          <w:rtl/>
        </w:rPr>
        <w:t xml:space="preserve"> آخر</w:t>
      </w:r>
      <w:r>
        <w:rPr>
          <w:rFonts w:ascii="Arial Narrow" w:hAnsi="Arial Narrow" w:hint="cs"/>
          <w:rtl/>
        </w:rPr>
        <w:t xml:space="preserve">، </w:t>
      </w:r>
      <w:r w:rsidR="009D5192">
        <w:rPr>
          <w:rFonts w:ascii="Arial Narrow" w:hAnsi="Arial Narrow" w:hint="cs"/>
          <w:rtl/>
        </w:rPr>
        <w:t xml:space="preserve">يمكنك </w:t>
      </w:r>
      <w:r>
        <w:rPr>
          <w:rFonts w:ascii="Arial Narrow" w:hAnsi="Arial Narrow" w:hint="cs"/>
          <w:rtl/>
        </w:rPr>
        <w:t>الاتصال بموظف حماية البيانات لدى لايفستورم على العنوان التالي:</w:t>
      </w:r>
    </w:p>
    <w:p w14:paraId="31A2CAFB" w14:textId="77777777" w:rsidR="00DC7089" w:rsidRDefault="00DC7089" w:rsidP="00DC7089">
      <w:pPr>
        <w:pStyle w:val="BodyText"/>
        <w:ind w:left="120" w:right="-30"/>
        <w:jc w:val="both"/>
        <w:rPr>
          <w:rFonts w:ascii="Arial Narrow" w:hAnsi="Arial Narrow"/>
        </w:rPr>
      </w:pPr>
    </w:p>
    <w:p w14:paraId="4D51C0E5" w14:textId="0BF8C487" w:rsidR="00DC7089" w:rsidRPr="001E2F7C" w:rsidRDefault="00DC7089" w:rsidP="00F2460E">
      <w:pPr>
        <w:pStyle w:val="BodyText"/>
        <w:ind w:left="120" w:right="-30"/>
        <w:jc w:val="right"/>
        <w:rPr>
          <w:rFonts w:ascii="Arial Narrow" w:hAnsi="Arial Narrow"/>
          <w:rtl/>
        </w:rPr>
      </w:pPr>
      <w:r w:rsidRPr="0022101E">
        <w:rPr>
          <w:rFonts w:ascii="Arial Narrow" w:hAnsi="Arial Narrow"/>
          <w:lang w:val="fr-FR"/>
        </w:rPr>
        <w:t>Surface mail</w:t>
      </w:r>
      <w:bookmarkStart w:id="0" w:name="_GoBack"/>
      <w:bookmarkEnd w:id="0"/>
      <w:r w:rsidRPr="0022101E">
        <w:rPr>
          <w:rFonts w:ascii="Arial Narrow" w:hAnsi="Arial Narrow"/>
          <w:lang w:val="fr-FR"/>
        </w:rPr>
        <w:t xml:space="preserve">: LIVESTORM: </w:t>
      </w:r>
      <w:r w:rsidRPr="0022101E">
        <w:rPr>
          <w:rFonts w:ascii="Arial Narrow" w:hAnsi="Arial Narrow" w:hint="cs"/>
          <w:rtl/>
        </w:rPr>
        <w:t>24</w:t>
      </w:r>
      <w:r w:rsidR="00F2460E">
        <w:rPr>
          <w:rFonts w:ascii="Arial Narrow" w:hAnsi="Arial Narrow"/>
          <w:lang w:val="fr-FR"/>
        </w:rPr>
        <w:t xml:space="preserve"> </w:t>
      </w:r>
      <w:r w:rsidRPr="0022101E">
        <w:rPr>
          <w:rFonts w:ascii="Arial Narrow" w:hAnsi="Arial Narrow"/>
          <w:lang w:val="fr-FR"/>
        </w:rPr>
        <w:t>rue Rodier – 75009 Paris</w:t>
      </w:r>
    </w:p>
    <w:p w14:paraId="5461F67E" w14:textId="77777777" w:rsidR="00DC7089" w:rsidRDefault="00DC7089" w:rsidP="00926A77">
      <w:pPr>
        <w:pStyle w:val="BodyText"/>
        <w:bidi/>
        <w:ind w:left="120" w:right="-30"/>
        <w:jc w:val="both"/>
        <w:rPr>
          <w:rFonts w:ascii="Arial Narrow" w:hAnsi="Arial Narrow"/>
          <w:u w:val="single"/>
          <w:rtl/>
        </w:rPr>
      </w:pPr>
      <w:r>
        <w:rPr>
          <w:rFonts w:hint="cs"/>
          <w:rtl/>
        </w:rPr>
        <w:t xml:space="preserve">البريد الإلكتروني: </w:t>
      </w:r>
      <w:hyperlink r:id="rId9"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C3BC" w14:textId="77777777" w:rsidR="00F2460E" w:rsidRDefault="00F2460E" w:rsidP="00F2460E">
      <w:r>
        <w:separator/>
      </w:r>
    </w:p>
  </w:endnote>
  <w:endnote w:type="continuationSeparator" w:id="0">
    <w:p w14:paraId="36E47B61" w14:textId="77777777" w:rsidR="00F2460E" w:rsidRDefault="00F2460E" w:rsidP="00F2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D3B1E" w14:textId="77777777" w:rsidR="00F2460E" w:rsidRDefault="00F2460E" w:rsidP="00F2460E">
      <w:r>
        <w:separator/>
      </w:r>
    </w:p>
  </w:footnote>
  <w:footnote w:type="continuationSeparator" w:id="0">
    <w:p w14:paraId="11F18A2F" w14:textId="77777777" w:rsidR="00F2460E" w:rsidRDefault="00F2460E" w:rsidP="00F2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64" w:dllVersion="131078" w:nlCheck="1" w:checkStyle="0"/>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2101E"/>
    <w:rsid w:val="0027289F"/>
    <w:rsid w:val="002A12C6"/>
    <w:rsid w:val="00341E56"/>
    <w:rsid w:val="00374B3B"/>
    <w:rsid w:val="00386A2A"/>
    <w:rsid w:val="003917C0"/>
    <w:rsid w:val="00397D02"/>
    <w:rsid w:val="003C17B8"/>
    <w:rsid w:val="003C761D"/>
    <w:rsid w:val="00406914"/>
    <w:rsid w:val="005350C1"/>
    <w:rsid w:val="005542BE"/>
    <w:rsid w:val="005A1C93"/>
    <w:rsid w:val="00632994"/>
    <w:rsid w:val="00756354"/>
    <w:rsid w:val="00760B87"/>
    <w:rsid w:val="00783C9F"/>
    <w:rsid w:val="008016AE"/>
    <w:rsid w:val="00805C58"/>
    <w:rsid w:val="00851286"/>
    <w:rsid w:val="00857995"/>
    <w:rsid w:val="00864FAA"/>
    <w:rsid w:val="00883AEA"/>
    <w:rsid w:val="008C150F"/>
    <w:rsid w:val="00926A77"/>
    <w:rsid w:val="009D5192"/>
    <w:rsid w:val="00A50518"/>
    <w:rsid w:val="00A7593C"/>
    <w:rsid w:val="00A81CEE"/>
    <w:rsid w:val="00B37177"/>
    <w:rsid w:val="00B93DE8"/>
    <w:rsid w:val="00BA5125"/>
    <w:rsid w:val="00C67C1C"/>
    <w:rsid w:val="00D600F4"/>
    <w:rsid w:val="00DC7089"/>
    <w:rsid w:val="00E56E5E"/>
    <w:rsid w:val="00E835D1"/>
    <w:rsid w:val="00EA0C6C"/>
    <w:rsid w:val="00ED1361"/>
    <w:rsid w:val="00F13D6A"/>
    <w:rsid w:val="00F2460E"/>
    <w:rsid w:val="00F2570C"/>
    <w:rsid w:val="00F26155"/>
    <w:rsid w:val="00F433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Arial"/>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Arial"/>
      <w:b/>
      <w:bCs/>
      <w:sz w:val="20"/>
      <w:szCs w:val="20"/>
    </w:rPr>
  </w:style>
  <w:style w:type="paragraph" w:styleId="Header">
    <w:name w:val="header"/>
    <w:basedOn w:val="Normal"/>
    <w:link w:val="HeaderChar"/>
    <w:uiPriority w:val="99"/>
    <w:unhideWhenUsed/>
    <w:rsid w:val="00F2460E"/>
    <w:pPr>
      <w:tabs>
        <w:tab w:val="center" w:pos="4819"/>
        <w:tab w:val="right" w:pos="9639"/>
      </w:tabs>
    </w:pPr>
  </w:style>
  <w:style w:type="character" w:customStyle="1" w:styleId="HeaderChar">
    <w:name w:val="Header Char"/>
    <w:basedOn w:val="DefaultParagraphFont"/>
    <w:link w:val="Header"/>
    <w:uiPriority w:val="99"/>
    <w:rsid w:val="00F2460E"/>
    <w:rPr>
      <w:rFonts w:ascii="Times New Roman" w:eastAsia="Times New Roman" w:hAnsi="Times New Roman" w:cs="Arial"/>
    </w:rPr>
  </w:style>
  <w:style w:type="paragraph" w:styleId="Footer">
    <w:name w:val="footer"/>
    <w:basedOn w:val="Normal"/>
    <w:link w:val="FooterChar"/>
    <w:uiPriority w:val="99"/>
    <w:unhideWhenUsed/>
    <w:rsid w:val="00F2460E"/>
    <w:pPr>
      <w:tabs>
        <w:tab w:val="center" w:pos="4819"/>
        <w:tab w:val="right" w:pos="9639"/>
      </w:tabs>
    </w:pPr>
  </w:style>
  <w:style w:type="character" w:customStyle="1" w:styleId="FooterChar">
    <w:name w:val="Footer Char"/>
    <w:basedOn w:val="DefaultParagraphFont"/>
    <w:link w:val="Footer"/>
    <w:uiPriority w:val="99"/>
    <w:rsid w:val="00F2460E"/>
    <w:rPr>
      <w:rFonts w:ascii="Times New Roman" w:eastAsia="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F572-4FA1-4ECD-834B-63CC4867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7399</Characters>
  <Application>Microsoft Office Word</Application>
  <DocSecurity>0</DocSecurity>
  <Lines>255</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Privacy policy Updated EN.doc</vt:lpstr>
      <vt:lpstr>Microsoft Word - Privacy policy Updated EN.doc</vt:lpstr>
    </vt:vector>
  </TitlesOfParts>
  <Manager/>
  <Company>www.acolad.com</Company>
  <LinksUpToDate>false</LinksUpToDate>
  <CharactersWithSpaces>8591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9</cp:revision>
  <cp:lastPrinted>2021-05-31T09:10:00Z</cp:lastPrinted>
  <dcterms:created xsi:type="dcterms:W3CDTF">2021-05-31T10:42:00Z</dcterms:created>
  <dcterms:modified xsi:type="dcterms:W3CDTF">2021-06-08T07:23:00Z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